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9E58E6" w:rsidRPr="0009629E" w:rsidTr="00917CF0">
        <w:trPr>
          <w:tblCellSpacing w:w="0" w:type="dxa"/>
        </w:trPr>
        <w:tc>
          <w:tcPr>
            <w:tcW w:w="0" w:type="auto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9E58E6" w:rsidRPr="0009629E" w:rsidTr="00917CF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9E58E6" w:rsidRPr="0009629E" w:rsidRDefault="009E58E6" w:rsidP="00917CF0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E58E6" w:rsidRPr="0009629E" w:rsidRDefault="009E58E6" w:rsidP="00917CF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Top of Form</w:t>
      </w:r>
    </w:p>
    <w:p w:rsidR="009E58E6" w:rsidRPr="0009629E" w:rsidRDefault="009E58E6" w:rsidP="009E58E6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</w:rPr>
      </w:pPr>
      <w:r w:rsidRPr="0009629E">
        <w:rPr>
          <w:rFonts w:ascii="Arial" w:eastAsia="Times New Roman" w:hAnsi="Arial" w:cs="Arial"/>
          <w:vanish/>
          <w:sz w:val="24"/>
          <w:szCs w:val="24"/>
        </w:rPr>
        <w:t>Bottom of Form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eastAsia="Times New Roman" w:hAnsi="Arial" w:cs="Arial"/>
          <w:sz w:val="24"/>
          <w:szCs w:val="24"/>
        </w:rPr>
        <w:t> </w:t>
      </w:r>
      <w:r w:rsidRPr="0009629E">
        <w:rPr>
          <w:rFonts w:ascii="Arial" w:hAnsi="Arial" w:cs="Arial"/>
          <w:sz w:val="24"/>
          <w:szCs w:val="24"/>
          <w:lang w:val="sr-Cyrl-CS"/>
        </w:rPr>
        <w:t>Дом здравља " Др Верољуб Цакић" Мајданпек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Latn-CS"/>
        </w:rPr>
      </w:pPr>
      <w:r w:rsidRPr="0009629E">
        <w:rPr>
          <w:rFonts w:ascii="Arial" w:hAnsi="Arial" w:cs="Arial"/>
          <w:sz w:val="24"/>
          <w:szCs w:val="24"/>
          <w:lang w:val="sr-Latn-CS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Бр:</w:t>
      </w:r>
      <w:r w:rsidR="00C8010C">
        <w:rPr>
          <w:rFonts w:ascii="Arial" w:hAnsi="Arial" w:cs="Arial"/>
          <w:sz w:val="24"/>
          <w:szCs w:val="24"/>
          <w:lang w:val="sr-Latn-CS"/>
        </w:rPr>
        <w:t>136</w:t>
      </w:r>
    </w:p>
    <w:p w:rsidR="009E58E6" w:rsidRPr="00A51102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Датум:</w:t>
      </w:r>
      <w:r w:rsidR="00C8010C">
        <w:rPr>
          <w:rFonts w:ascii="Arial" w:hAnsi="Arial" w:cs="Arial"/>
          <w:sz w:val="24"/>
          <w:szCs w:val="24"/>
          <w:lang w:val="sr-Latn-CS"/>
        </w:rPr>
        <w:t>23.01</w:t>
      </w:r>
      <w:r w:rsidR="007E0A49">
        <w:rPr>
          <w:rFonts w:ascii="Arial" w:hAnsi="Arial" w:cs="Arial"/>
          <w:sz w:val="24"/>
          <w:szCs w:val="24"/>
          <w:lang w:val="sr-Cyrl-CS"/>
        </w:rPr>
        <w:t>.201</w:t>
      </w:r>
      <w:r w:rsidR="007E0A49">
        <w:rPr>
          <w:rFonts w:ascii="Arial" w:hAnsi="Arial" w:cs="Arial"/>
          <w:sz w:val="24"/>
          <w:szCs w:val="24"/>
          <w:lang w:val="sr-Latn-CS"/>
        </w:rPr>
        <w:t>7</w:t>
      </w:r>
      <w:r w:rsidR="00A51102">
        <w:rPr>
          <w:rFonts w:ascii="Arial" w:hAnsi="Arial" w:cs="Arial"/>
          <w:sz w:val="24"/>
          <w:szCs w:val="24"/>
          <w:lang w:val="sr-Latn-CS"/>
        </w:rPr>
        <w:t>.</w:t>
      </w:r>
    </w:p>
    <w:p w:rsidR="009E58E6" w:rsidRPr="0009629E" w:rsidRDefault="009E58E6" w:rsidP="009E58E6">
      <w:pPr>
        <w:spacing w:before="100" w:beforeAutospacing="1" w:after="100" w:afterAutospacing="1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основу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57.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>и</w:t>
      </w:r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члана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60.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став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1. </w:t>
      </w:r>
      <w:proofErr w:type="spellStart"/>
      <w:proofErr w:type="gramStart"/>
      <w:r w:rsidRPr="0009629E">
        <w:rPr>
          <w:rFonts w:ascii="Arial" w:eastAsia="Times New Roman" w:hAnsi="Arial" w:cs="Arial"/>
          <w:sz w:val="24"/>
          <w:szCs w:val="24"/>
        </w:rPr>
        <w:t>тачка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2.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Закона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јавним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набавкама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(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сл.Гл.РС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бр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. 124/2012, 14/15, 68/15)</w:t>
      </w:r>
      <w:proofErr w:type="gramStart"/>
      <w:r w:rsidRPr="0009629E">
        <w:rPr>
          <w:rFonts w:ascii="Arial" w:eastAsia="Times New Roman" w:hAnsi="Arial" w:cs="Arial"/>
          <w:sz w:val="24"/>
          <w:szCs w:val="24"/>
        </w:rPr>
        <w:t xml:space="preserve">, 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Дом</w:t>
      </w:r>
      <w:proofErr w:type="spellEnd"/>
      <w:proofErr w:type="gram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здравља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 xml:space="preserve"> </w:t>
      </w:r>
      <w:r w:rsidRPr="0009629E">
        <w:rPr>
          <w:rFonts w:ascii="Arial" w:eastAsia="Times New Roman" w:hAnsi="Arial" w:cs="Arial"/>
          <w:sz w:val="24"/>
          <w:szCs w:val="24"/>
          <w:lang w:val="sr-Cyrl-CS"/>
        </w:rPr>
        <w:t>''Др Верољуб Цакић'' Мајданпек о</w:t>
      </w:r>
      <w:proofErr w:type="spellStart"/>
      <w:r w:rsidRPr="0009629E">
        <w:rPr>
          <w:rFonts w:ascii="Arial" w:eastAsia="Times New Roman" w:hAnsi="Arial" w:cs="Arial"/>
          <w:sz w:val="24"/>
          <w:szCs w:val="24"/>
        </w:rPr>
        <w:t>бјављује</w:t>
      </w:r>
      <w:proofErr w:type="spellEnd"/>
      <w:r w:rsidRPr="0009629E">
        <w:rPr>
          <w:rFonts w:ascii="Arial" w:eastAsia="Times New Roman" w:hAnsi="Arial" w:cs="Arial"/>
          <w:sz w:val="24"/>
          <w:szCs w:val="24"/>
        </w:rPr>
        <w:t>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bCs/>
          <w:sz w:val="24"/>
          <w:szCs w:val="24"/>
          <w:lang w:val="sr-Cyrl-CS"/>
        </w:rPr>
        <w:t xml:space="preserve">ПОЗИВ ЗА ПОДНОШЕЊЕ ПОНУДА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1.Назив 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Дом здравља " Др Верољуб Цакић" Мајданпек,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2.Адреса и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Капетанска 30, Мајданпек 19250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b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3.Интернет страница наручиоца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: </w:t>
      </w:r>
      <w:hyperlink r:id="rId4" w:history="1">
        <w:r w:rsidRPr="0009629E">
          <w:rPr>
            <w:rStyle w:val="Hyperlink"/>
            <w:rFonts w:ascii="Arial" w:hAnsi="Arial" w:cs="Arial"/>
            <w:b/>
            <w:color w:val="auto"/>
            <w:sz w:val="24"/>
            <w:szCs w:val="24"/>
            <w:lang w:val="sr-Latn-CS"/>
          </w:rPr>
          <w:t>http://dzmpek.org.rs/</w:t>
        </w:r>
      </w:hyperlink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4.Врста наручиоца: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Здравство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Дом здравља спроводи  поступак јавне набавке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ОБЕЗБЕЂЕЊЕ (ФИЗИЧКО И ТЕХНИЧКО) за 201</w:t>
      </w:r>
      <w:r w:rsidR="00D52DB3" w:rsidRPr="0009629E">
        <w:rPr>
          <w:rFonts w:ascii="Arial" w:hAnsi="Arial" w:cs="Arial"/>
          <w:b/>
          <w:sz w:val="24"/>
          <w:szCs w:val="24"/>
          <w:lang w:val="sr-Latn-CS"/>
        </w:rPr>
        <w:t xml:space="preserve">7, 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 xml:space="preserve">за три месеца </w:t>
      </w:r>
      <w:r w:rsidRPr="0009629E">
        <w:rPr>
          <w:rFonts w:ascii="Arial" w:hAnsi="Arial" w:cs="Arial"/>
          <w:sz w:val="24"/>
          <w:szCs w:val="24"/>
          <w:lang w:val="sr-Cyrl-CS"/>
        </w:rPr>
        <w:t>у поступку ЈНМВ бр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>.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1-1.2.5./2017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 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5.Врста поступка: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ЈАВНА НАБАВКА МАЛЕ ВРЕДДНОСТИ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6.</w:t>
      </w:r>
      <w:r w:rsidRPr="0009629E">
        <w:rPr>
          <w:rFonts w:ascii="Arial" w:hAnsi="Arial" w:cs="Arial"/>
          <w:sz w:val="24"/>
          <w:szCs w:val="24"/>
          <w:lang w:val="sr-Cyrl-CS"/>
        </w:rPr>
        <w:t>Врста предмета: УСЛУГЕ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7.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Опис предмета набавке, назив и ознака из општег речника: Јавна набавка Обезбеђења (физичког и техничког) и то: за Дом здравља ''Др Верољуб Цакић'' Мајданпек и Здравствену станицу Доњи Милановац ;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ред.бр. ЈН 1-1.2.5./2017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. 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Предметна набавка је дефинисана у Општем речнику набавке </w:t>
      </w:r>
      <w:r w:rsidRPr="0009629E">
        <w:rPr>
          <w:rFonts w:ascii="Arial" w:hAnsi="Arial" w:cs="Arial"/>
          <w:iCs/>
          <w:sz w:val="24"/>
          <w:szCs w:val="24"/>
        </w:rPr>
        <w:t xml:space="preserve">79710000 –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услуге</w:t>
      </w:r>
      <w:proofErr w:type="spellEnd"/>
      <w:r w:rsidRPr="0009629E">
        <w:rPr>
          <w:rFonts w:ascii="Arial" w:hAnsi="Arial" w:cs="Arial"/>
          <w:iCs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iCs/>
          <w:sz w:val="24"/>
          <w:szCs w:val="24"/>
        </w:rPr>
        <w:t>обезбеђења</w:t>
      </w:r>
      <w:proofErr w:type="spellEnd"/>
      <w:r w:rsidRPr="0009629E">
        <w:rPr>
          <w:rFonts w:ascii="Arial" w:hAnsi="Arial" w:cs="Arial"/>
          <w:sz w:val="24"/>
          <w:szCs w:val="24"/>
          <w:lang w:val="sr-Cyrl-CS"/>
        </w:rPr>
        <w:t>.</w:t>
      </w:r>
    </w:p>
    <w:p w:rsidR="009E58E6" w:rsidRPr="0009629E" w:rsidRDefault="009E58E6" w:rsidP="009E58E6">
      <w:pPr>
        <w:pStyle w:val="NoSpacing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8.Број партија: </w:t>
      </w:r>
      <w:r w:rsidRPr="0009629E">
        <w:rPr>
          <w:rFonts w:ascii="Arial" w:hAnsi="Arial" w:cs="Arial"/>
          <w:sz w:val="24"/>
          <w:szCs w:val="24"/>
          <w:lang w:val="sr-Cyrl-CS"/>
        </w:rPr>
        <w:t>Јавна набавка није обликована по партијама</w:t>
      </w:r>
    </w:p>
    <w:p w:rsidR="009E58E6" w:rsidRPr="0009629E" w:rsidRDefault="009E58E6" w:rsidP="009E58E6">
      <w:pPr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>9.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Конкурсна документација се може преузети са Портала Управе за јавне набавке, у електронском облику, доставањем захтева за конкурсну документацију, електронском поштом на адрсу </w:t>
      </w:r>
      <w:r w:rsidR="00C822E5" w:rsidRPr="0009629E">
        <w:rPr>
          <w:rFonts w:ascii="Arial" w:hAnsi="Arial" w:cs="Arial"/>
          <w:sz w:val="24"/>
          <w:szCs w:val="24"/>
        </w:rPr>
        <w:fldChar w:fldCharType="begin"/>
      </w:r>
      <w:r w:rsidRPr="0009629E">
        <w:rPr>
          <w:rFonts w:ascii="Arial" w:hAnsi="Arial" w:cs="Arial"/>
          <w:sz w:val="24"/>
          <w:szCs w:val="24"/>
        </w:rPr>
        <w:instrText xml:space="preserve"> HYPERLINK "mailto:dzmpek@sezampro.rs" </w:instrText>
      </w:r>
      <w:r w:rsidR="00C822E5" w:rsidRPr="0009629E">
        <w:rPr>
          <w:rFonts w:ascii="Arial" w:hAnsi="Arial" w:cs="Arial"/>
          <w:sz w:val="24"/>
          <w:szCs w:val="24"/>
        </w:rPr>
        <w:fldChar w:fldCharType="separate"/>
      </w:r>
      <w:r w:rsidRPr="0009629E">
        <w:rPr>
          <w:rStyle w:val="Hyperlink"/>
          <w:rFonts w:ascii="Arial" w:hAnsi="Arial" w:cs="Arial"/>
          <w:color w:val="auto"/>
          <w:sz w:val="24"/>
          <w:szCs w:val="24"/>
        </w:rPr>
        <w:t>dzmpek@sezampro.rs</w:t>
      </w:r>
      <w:r w:rsidR="00C822E5" w:rsidRPr="0009629E">
        <w:rPr>
          <w:rFonts w:ascii="Arial" w:hAnsi="Arial" w:cs="Arial"/>
          <w:sz w:val="24"/>
          <w:szCs w:val="24"/>
        </w:rPr>
        <w:fldChar w:fldCharType="end"/>
      </w:r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sz w:val="24"/>
          <w:szCs w:val="24"/>
          <w:lang w:val="sr-Cyrl-CS"/>
        </w:rPr>
        <w:t>или поштом на адресу заинтересованог лица.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Cs/>
          <w:sz w:val="24"/>
          <w:szCs w:val="24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10.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непосредно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путем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поште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затворену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начин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приликом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отварања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може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сигурношћу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утврдити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први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пут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отвара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. </w:t>
      </w:r>
      <w:proofErr w:type="spellStart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полеђини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или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кутији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и адресу</w:t>
      </w:r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случају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подноси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,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коверти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је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потребно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назначити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ради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о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групи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понуђача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навести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називе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и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свих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учесника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у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заједничкој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>.</w:t>
      </w:r>
      <w:proofErr w:type="gramEnd"/>
    </w:p>
    <w:p w:rsidR="009E58E6" w:rsidRPr="0009629E" w:rsidRDefault="009E58E6" w:rsidP="009E58E6">
      <w:pPr>
        <w:pStyle w:val="ListParagraph"/>
        <w:ind w:left="0"/>
        <w:jc w:val="both"/>
        <w:rPr>
          <w:rFonts w:ascii="Arial" w:eastAsia="TimesNewRomanPSMT" w:hAnsi="Arial" w:cs="Arial"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lastRenderedPageBreak/>
        <w:t>Уколико понуђач доставља понуде за две партије није потребно да их подноси у одвојеним ковертама, већ  је у обавези да на коверти или кутији назначи за које партије подноси понуду.</w:t>
      </w:r>
    </w:p>
    <w:p w:rsidR="009E58E6" w:rsidRPr="0009629E" w:rsidRDefault="009E58E6" w:rsidP="009E58E6">
      <w:pPr>
        <w:jc w:val="both"/>
        <w:rPr>
          <w:rFonts w:ascii="Arial" w:hAnsi="Arial" w:cs="Arial"/>
          <w:b/>
          <w:sz w:val="24"/>
          <w:szCs w:val="24"/>
          <w:lang w:val="sr-Cyrl-CS"/>
        </w:rPr>
      </w:pP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Понуду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доставити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адресу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Дом здравља ''Др Верољуб Цакић'' Мајданпек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са</w:t>
      </w:r>
      <w:proofErr w:type="spellEnd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MT" w:hAnsi="Arial" w:cs="Arial"/>
          <w:bCs/>
          <w:sz w:val="24"/>
          <w:szCs w:val="24"/>
        </w:rPr>
        <w:t>назнаком</w:t>
      </w:r>
      <w:proofErr w:type="spellEnd"/>
      <w:proofErr w:type="gramStart"/>
      <w:r w:rsidRPr="0009629E">
        <w:rPr>
          <w:rFonts w:ascii="Arial" w:eastAsia="TimesNewRomanPSMT" w:hAnsi="Arial" w:cs="Arial"/>
          <w:bCs/>
          <w:sz w:val="24"/>
          <w:szCs w:val="24"/>
        </w:rPr>
        <w:t xml:space="preserve">: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,,</w:t>
      </w:r>
      <w:proofErr w:type="spellStart"/>
      <w:proofErr w:type="gram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Понуда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за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јавну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набавку</w:t>
      </w:r>
      <w:proofErr w:type="spellEnd"/>
      <w:r w:rsidRPr="0009629E">
        <w:rPr>
          <w:rFonts w:ascii="Arial" w:hAnsi="Arial" w:cs="Arial"/>
          <w:sz w:val="24"/>
          <w:szCs w:val="24"/>
        </w:rPr>
        <w:t xml:space="preserve"> 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услуе ОБЕЗБЕЂЕЊЕ (ФИЗИЧКО И ТЕХНИЧКО)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ЈН</w:t>
      </w:r>
      <w:r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МВ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 </w:t>
      </w:r>
      <w:proofErr w:type="spellStart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бр</w:t>
      </w:r>
      <w:proofErr w:type="spellEnd"/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.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 xml:space="preserve"> 1</w:t>
      </w:r>
      <w:r w:rsidR="00EF02E9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-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1.2.5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/201</w:t>
      </w:r>
      <w:r w:rsidR="00D52DB3" w:rsidRPr="0009629E">
        <w:rPr>
          <w:rFonts w:ascii="Arial" w:eastAsia="TimesNewRomanPS-BoldMT" w:hAnsi="Arial" w:cs="Arial"/>
          <w:b/>
          <w:bCs/>
          <w:sz w:val="24"/>
          <w:szCs w:val="24"/>
          <w:lang w:val="sr-Cyrl-CS"/>
        </w:rPr>
        <w:t>7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 xml:space="preserve">. </w:t>
      </w:r>
      <w:proofErr w:type="gramStart"/>
      <w:r w:rsidRPr="0009629E">
        <w:rPr>
          <w:rFonts w:ascii="Arial" w:eastAsia="TimesNewRomanPSMT" w:hAnsi="Arial" w:cs="Arial"/>
          <w:b/>
          <w:bCs/>
          <w:sz w:val="24"/>
          <w:szCs w:val="24"/>
        </w:rPr>
        <w:t xml:space="preserve">- </w:t>
      </w:r>
      <w:r w:rsidRPr="0009629E">
        <w:rPr>
          <w:rFonts w:ascii="Arial" w:eastAsia="TimesNewRomanPS-BoldMT" w:hAnsi="Arial" w:cs="Arial"/>
          <w:b/>
          <w:bCs/>
          <w:sz w:val="24"/>
          <w:szCs w:val="24"/>
        </w:rPr>
        <w:t>НЕ ОТВАРАТИ”</w:t>
      </w:r>
      <w:r w:rsidRPr="0009629E">
        <w:rPr>
          <w:rFonts w:ascii="Arial" w:hAnsi="Arial" w:cs="Arial"/>
          <w:b/>
          <w:sz w:val="24"/>
          <w:szCs w:val="24"/>
        </w:rPr>
        <w:t>.</w:t>
      </w:r>
      <w:proofErr w:type="gramEnd"/>
      <w:r w:rsidRPr="0009629E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9629E">
        <w:rPr>
          <w:rFonts w:ascii="Arial" w:hAnsi="Arial" w:cs="Arial"/>
          <w:b/>
          <w:sz w:val="24"/>
          <w:szCs w:val="24"/>
        </w:rPr>
        <w:t>Понуда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сматра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благовременом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уколико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је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примљена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од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стране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наручиоца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09629E">
        <w:rPr>
          <w:rFonts w:ascii="Arial" w:hAnsi="Arial" w:cs="Arial"/>
          <w:b/>
          <w:sz w:val="24"/>
          <w:szCs w:val="24"/>
        </w:rPr>
        <w:t>до</w:t>
      </w:r>
      <w:proofErr w:type="spellEnd"/>
      <w:r w:rsidRPr="0009629E">
        <w:rPr>
          <w:rFonts w:ascii="Arial" w:hAnsi="Arial" w:cs="Arial"/>
          <w:b/>
          <w:sz w:val="24"/>
          <w:szCs w:val="24"/>
        </w:rPr>
        <w:t xml:space="preserve"> </w:t>
      </w:r>
      <w:r w:rsidR="001A7F38">
        <w:rPr>
          <w:rFonts w:ascii="Arial" w:hAnsi="Arial" w:cs="Arial"/>
          <w:b/>
          <w:sz w:val="24"/>
          <w:szCs w:val="24"/>
          <w:lang w:val="sr-Latn-CS"/>
        </w:rPr>
        <w:t>31.01</w:t>
      </w:r>
      <w:r w:rsidR="00D52DB3" w:rsidRPr="0009629E">
        <w:rPr>
          <w:rFonts w:ascii="Arial" w:hAnsi="Arial" w:cs="Arial"/>
          <w:b/>
          <w:sz w:val="24"/>
          <w:szCs w:val="24"/>
          <w:lang w:val="sr-Cyrl-CS"/>
        </w:rPr>
        <w:t xml:space="preserve">.2017.године до </w:t>
      </w:r>
      <w:r w:rsidR="001A7F38">
        <w:rPr>
          <w:rFonts w:ascii="Arial" w:hAnsi="Arial" w:cs="Arial"/>
          <w:b/>
          <w:sz w:val="24"/>
          <w:szCs w:val="24"/>
          <w:lang w:val="sr-Latn-CS"/>
        </w:rPr>
        <w:t>10</w:t>
      </w: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часова.</w:t>
      </w:r>
      <w:proofErr w:type="gramEnd"/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11.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Отварање понуда ће се обавити  након истека рока за подношење понуда, дана </w:t>
      </w:r>
      <w:r w:rsidR="001A7F38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31.01</w:t>
      </w:r>
      <w:r w:rsidR="00D52DB3"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>.2017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.године у </w:t>
      </w:r>
      <w:r w:rsidR="001A7F38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10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часова и </w:t>
      </w:r>
      <w:r w:rsidR="009310CB" w:rsidRPr="0009629E">
        <w:rPr>
          <w:rFonts w:ascii="Arial" w:eastAsia="TimesNewRomanPSMT" w:hAnsi="Arial" w:cs="Arial"/>
          <w:b/>
          <w:bCs/>
          <w:sz w:val="24"/>
          <w:szCs w:val="24"/>
          <w:lang w:val="sr-Latn-CS"/>
        </w:rPr>
        <w:t>15</w:t>
      </w: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 минута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у Сали за састанке  Дома здравља ''Др Верољуб Цакић'' Мајданпек, ул.Капетанска бр.30. Отварање понуда је јавно и може присуствовати свако заинтересовано лице. У поступку отварања понуда могу активно учествовати само овлашћени предствници  понуђача. </w:t>
      </w:r>
    </w:p>
    <w:p w:rsidR="009E58E6" w:rsidRPr="0009629E" w:rsidRDefault="009E58E6" w:rsidP="009E58E6">
      <w:pPr>
        <w:jc w:val="both"/>
        <w:rPr>
          <w:rFonts w:ascii="Arial" w:eastAsia="TimesNewRomanPSMT" w:hAnsi="Arial" w:cs="Arial"/>
          <w:b/>
          <w:bCs/>
          <w:sz w:val="24"/>
          <w:szCs w:val="24"/>
          <w:lang w:val="sr-Cyrl-CS"/>
        </w:rPr>
      </w:pPr>
      <w:r w:rsidRPr="0009629E">
        <w:rPr>
          <w:rFonts w:ascii="Arial" w:eastAsia="TimesNewRomanPSMT" w:hAnsi="Arial" w:cs="Arial"/>
          <w:b/>
          <w:bCs/>
          <w:sz w:val="24"/>
          <w:szCs w:val="24"/>
          <w:lang w:val="sr-Cyrl-CS"/>
        </w:rPr>
        <w:t xml:space="preserve">12.  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Рок за доношење Одлуке о додели уговора  је </w:t>
      </w:r>
      <w:r w:rsidR="00995B01"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>10</w:t>
      </w:r>
      <w:r w:rsidRPr="0009629E">
        <w:rPr>
          <w:rFonts w:ascii="Arial" w:eastAsia="TimesNewRomanPSMT" w:hAnsi="Arial" w:cs="Arial"/>
          <w:bCs/>
          <w:sz w:val="24"/>
          <w:szCs w:val="24"/>
          <w:lang w:val="sr-Cyrl-CS"/>
        </w:rPr>
        <w:t xml:space="preserve"> дана</w:t>
      </w:r>
      <w:r w:rsidRPr="0009629E">
        <w:rPr>
          <w:rFonts w:ascii="Arial" w:hAnsi="Arial" w:cs="Arial"/>
          <w:sz w:val="24"/>
          <w:szCs w:val="24"/>
          <w:lang w:val="sr-Cyrl-CS"/>
        </w:rPr>
        <w:t xml:space="preserve"> од дана отварања понуда и биће објављена на Порталу јавних набавки  у року од 3 дана од дана њеног доношења.</w:t>
      </w:r>
    </w:p>
    <w:p w:rsidR="004275DD" w:rsidRPr="0009629E" w:rsidRDefault="009E58E6" w:rsidP="004275DD">
      <w:pPr>
        <w:jc w:val="both"/>
        <w:rPr>
          <w:rFonts w:ascii="Arial" w:hAnsi="Arial" w:cs="Arial"/>
          <w:b/>
          <w:sz w:val="24"/>
          <w:szCs w:val="24"/>
        </w:rPr>
      </w:pPr>
      <w:r w:rsidRPr="0009629E">
        <w:rPr>
          <w:rFonts w:ascii="Arial" w:hAnsi="Arial" w:cs="Arial"/>
          <w:b/>
          <w:sz w:val="24"/>
          <w:szCs w:val="24"/>
          <w:lang w:val="sr-Cyrl-CS"/>
        </w:rPr>
        <w:t xml:space="preserve"> 13. </w:t>
      </w:r>
      <w:r w:rsidR="00D52DB3" w:rsidRPr="0009629E">
        <w:rPr>
          <w:rFonts w:ascii="Arial" w:hAnsi="Arial" w:cs="Arial"/>
          <w:sz w:val="24"/>
          <w:szCs w:val="24"/>
        </w:rPr>
        <w:t xml:space="preserve"> 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>К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онтакт</w:t>
      </w:r>
      <w:proofErr w:type="spellEnd"/>
      <w:r w:rsidR="004275DD" w:rsidRPr="0009629E">
        <w:rPr>
          <w:rFonts w:ascii="Arial" w:hAnsi="Arial" w:cs="Arial"/>
          <w:sz w:val="24"/>
          <w:szCs w:val="24"/>
          <w:lang w:val="sr-Cyrl-CS"/>
        </w:rPr>
        <w:t xml:space="preserve"> су </w:t>
      </w:r>
      <w:r w:rsidR="004275DD" w:rsidRPr="0009629E">
        <w:rPr>
          <w:rFonts w:ascii="Arial" w:hAnsi="Arial" w:cs="Arial"/>
          <w:sz w:val="24"/>
          <w:szCs w:val="24"/>
        </w:rPr>
        <w:t xml:space="preserve">: </w:t>
      </w:r>
      <w:r w:rsidR="0009629E">
        <w:rPr>
          <w:rFonts w:ascii="Arial" w:hAnsi="Arial" w:cs="Arial"/>
          <w:sz w:val="24"/>
          <w:szCs w:val="24"/>
          <w:lang w:val="sr-Cyrl-CS"/>
        </w:rPr>
        <w:t>Служба за  ф</w:t>
      </w:r>
      <w:r w:rsidR="00D52DB3" w:rsidRPr="0009629E">
        <w:rPr>
          <w:rFonts w:ascii="Arial" w:hAnsi="Arial" w:cs="Arial"/>
          <w:sz w:val="24"/>
          <w:szCs w:val="24"/>
          <w:lang w:val="sr-Cyrl-CS"/>
        </w:rPr>
        <w:t xml:space="preserve">инансијске и правне послове: </w:t>
      </w:r>
      <w:r w:rsidR="00EF02E9" w:rsidRPr="0009629E">
        <w:rPr>
          <w:rFonts w:ascii="Arial" w:hAnsi="Arial" w:cs="Arial"/>
          <w:sz w:val="24"/>
          <w:szCs w:val="24"/>
          <w:lang w:val="sr-Cyrl-CS"/>
        </w:rPr>
        <w:t>тел/</w:t>
      </w:r>
      <w:proofErr w:type="spellStart"/>
      <w:r w:rsidR="004275DD" w:rsidRPr="0009629E">
        <w:rPr>
          <w:rFonts w:ascii="Arial" w:hAnsi="Arial" w:cs="Arial"/>
          <w:sz w:val="24"/>
          <w:szCs w:val="24"/>
        </w:rPr>
        <w:t>факс</w:t>
      </w:r>
      <w:proofErr w:type="spellEnd"/>
      <w:r w:rsidR="004275DD" w:rsidRPr="0009629E">
        <w:rPr>
          <w:rFonts w:ascii="Arial" w:hAnsi="Arial" w:cs="Arial"/>
          <w:sz w:val="24"/>
          <w:szCs w:val="24"/>
        </w:rPr>
        <w:t xml:space="preserve"> 0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30</w:t>
      </w:r>
      <w:r w:rsidR="004275DD" w:rsidRPr="0009629E">
        <w:rPr>
          <w:rFonts w:ascii="Arial" w:hAnsi="Arial" w:cs="Arial"/>
          <w:sz w:val="24"/>
          <w:szCs w:val="24"/>
        </w:rPr>
        <w:t>/5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81</w:t>
      </w:r>
      <w:r w:rsidR="004275DD" w:rsidRPr="0009629E">
        <w:rPr>
          <w:rFonts w:ascii="Arial" w:hAnsi="Arial" w:cs="Arial"/>
          <w:sz w:val="24"/>
          <w:szCs w:val="24"/>
        </w:rPr>
        <w:t>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229</w:t>
      </w:r>
      <w:r w:rsidR="004275DD" w:rsidRPr="0009629E">
        <w:rPr>
          <w:rFonts w:ascii="Arial" w:hAnsi="Arial" w:cs="Arial"/>
          <w:sz w:val="24"/>
          <w:szCs w:val="24"/>
        </w:rPr>
        <w:t>, e-</w:t>
      </w:r>
      <w:r w:rsidR="004275DD" w:rsidRPr="0009629E">
        <w:rPr>
          <w:rFonts w:ascii="Arial" w:hAnsi="Arial" w:cs="Arial"/>
          <w:sz w:val="24"/>
          <w:szCs w:val="24"/>
          <w:lang w:val="sr-Cyrl-CS"/>
        </w:rPr>
        <w:t>mail адреса :</w:t>
      </w:r>
      <w:r w:rsidR="004275DD" w:rsidRPr="0009629E">
        <w:rPr>
          <w:rFonts w:ascii="Arial" w:hAnsi="Arial" w:cs="Arial"/>
          <w:b/>
          <w:sz w:val="24"/>
          <w:szCs w:val="24"/>
          <w:lang w:val="sr-Latn-CS"/>
        </w:rPr>
        <w:t xml:space="preserve"> </w:t>
      </w:r>
      <w:hyperlink r:id="rId5" w:history="1">
        <w:r w:rsidR="006123DF" w:rsidRPr="0009629E">
          <w:rPr>
            <w:rStyle w:val="Hyperlink"/>
            <w:rFonts w:ascii="Arial" w:hAnsi="Arial" w:cs="Arial"/>
            <w:b/>
            <w:sz w:val="24"/>
            <w:szCs w:val="24"/>
            <w:lang w:val="sr-Latn-CS"/>
          </w:rPr>
          <w:t>dzmpek@sezampro.</w:t>
        </w:r>
        <w:proofErr w:type="spellStart"/>
        <w:r w:rsidR="006123DF" w:rsidRPr="0009629E">
          <w:rPr>
            <w:rStyle w:val="Hyperlink"/>
            <w:rFonts w:ascii="Arial" w:hAnsi="Arial" w:cs="Arial"/>
            <w:b/>
            <w:sz w:val="24"/>
            <w:szCs w:val="24"/>
          </w:rPr>
          <w:t>rs</w:t>
        </w:r>
        <w:proofErr w:type="spellEnd"/>
      </w:hyperlink>
    </w:p>
    <w:p w:rsidR="00EA6A6A" w:rsidRPr="00A51102" w:rsidRDefault="00EA6A6A" w:rsidP="004275DD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 xml:space="preserve">                                                                                                          КОМИСИЈА</w:t>
      </w: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E62365" w:rsidRPr="0009629E" w:rsidRDefault="00E62365" w:rsidP="009E58E6">
      <w:pPr>
        <w:rPr>
          <w:rFonts w:ascii="Arial" w:hAnsi="Arial" w:cs="Arial"/>
          <w:sz w:val="24"/>
          <w:szCs w:val="24"/>
          <w:lang w:val="sr-Cyrl-CS"/>
        </w:rPr>
      </w:pPr>
    </w:p>
    <w:p w:rsidR="006123DF" w:rsidRPr="0009629E" w:rsidRDefault="006123DF" w:rsidP="009E58E6">
      <w:pPr>
        <w:rPr>
          <w:rFonts w:ascii="Arial" w:hAnsi="Arial" w:cs="Arial"/>
          <w:sz w:val="24"/>
          <w:szCs w:val="24"/>
          <w:lang w:val="sr-Latn-CS"/>
        </w:rPr>
      </w:pP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Доставити: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 Информатичару ДЗ, а ради оглашавања на Порталу јавних набавки и интернет страници Дома здравља,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-Служби за финансијске и правне послове и</w:t>
      </w:r>
    </w:p>
    <w:p w:rsidR="009E58E6" w:rsidRPr="0009629E" w:rsidRDefault="009E58E6" w:rsidP="009E58E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 w:rsidRPr="0009629E">
        <w:rPr>
          <w:rFonts w:ascii="Arial" w:hAnsi="Arial" w:cs="Arial"/>
          <w:sz w:val="24"/>
          <w:szCs w:val="24"/>
          <w:lang w:val="sr-Cyrl-CS"/>
        </w:rPr>
        <w:t>-архиви.</w:t>
      </w: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58E6" w:rsidRPr="0009629E" w:rsidRDefault="009E58E6" w:rsidP="009E58E6">
      <w:pPr>
        <w:pStyle w:val="ListParagraph"/>
        <w:widowControl w:val="0"/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sectPr w:rsidR="009E58E6" w:rsidRPr="0009629E" w:rsidSect="007C29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PS-BoldMT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E58E6"/>
    <w:rsid w:val="00005103"/>
    <w:rsid w:val="0009629E"/>
    <w:rsid w:val="000979A2"/>
    <w:rsid w:val="001A7F38"/>
    <w:rsid w:val="00270836"/>
    <w:rsid w:val="00361E75"/>
    <w:rsid w:val="004275DD"/>
    <w:rsid w:val="004F5FB1"/>
    <w:rsid w:val="005554D1"/>
    <w:rsid w:val="00566F25"/>
    <w:rsid w:val="0059436C"/>
    <w:rsid w:val="006123DF"/>
    <w:rsid w:val="00615EE2"/>
    <w:rsid w:val="007E0A49"/>
    <w:rsid w:val="00815477"/>
    <w:rsid w:val="00904637"/>
    <w:rsid w:val="009310CB"/>
    <w:rsid w:val="00995B01"/>
    <w:rsid w:val="009E58E6"/>
    <w:rsid w:val="00A51102"/>
    <w:rsid w:val="00A53EFB"/>
    <w:rsid w:val="00A57006"/>
    <w:rsid w:val="00A67D65"/>
    <w:rsid w:val="00A827B2"/>
    <w:rsid w:val="00C8010C"/>
    <w:rsid w:val="00C822E5"/>
    <w:rsid w:val="00D52DB3"/>
    <w:rsid w:val="00E62365"/>
    <w:rsid w:val="00EA5393"/>
    <w:rsid w:val="00EA6A6A"/>
    <w:rsid w:val="00EF02E9"/>
    <w:rsid w:val="00FB2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58E6"/>
    <w:rPr>
      <w:color w:val="0000FF"/>
      <w:u w:val="single"/>
    </w:rPr>
  </w:style>
  <w:style w:type="paragraph" w:styleId="NoSpacing">
    <w:name w:val="No Spacing"/>
    <w:uiPriority w:val="1"/>
    <w:qFormat/>
    <w:rsid w:val="009E58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E58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zmpek@sezampro.rs" TargetMode="External"/><Relationship Id="rId4" Type="http://schemas.openxmlformats.org/officeDocument/2006/relationships/hyperlink" Target="http://dzmpek.org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26</cp:revision>
  <cp:lastPrinted>2017-01-10T10:03:00Z</cp:lastPrinted>
  <dcterms:created xsi:type="dcterms:W3CDTF">2016-03-21T14:52:00Z</dcterms:created>
  <dcterms:modified xsi:type="dcterms:W3CDTF">2017-01-23T15:16:00Z</dcterms:modified>
</cp:coreProperties>
</file>