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DE" w:rsidRPr="00412FBD" w:rsidRDefault="00F12F76" w:rsidP="001F0BB3">
      <w:pPr>
        <w:rPr>
          <w:rFonts w:ascii="Times New Roman" w:hAnsi="Times New Roman" w:cs="Times New Roman"/>
          <w:lang w:val="sr-Latn-CS"/>
        </w:rPr>
      </w:pPr>
      <w:r w:rsidRPr="00412FBD">
        <w:rPr>
          <w:rFonts w:ascii="Times New Roman" w:hAnsi="Times New Roman" w:cs="Times New Roman"/>
          <w:lang w:val="sr-Cyrl-CS"/>
        </w:rPr>
        <w:t>Број:</w:t>
      </w:r>
      <w:r w:rsidR="00DA1140">
        <w:rPr>
          <w:rFonts w:ascii="Times New Roman" w:hAnsi="Times New Roman" w:cs="Times New Roman"/>
          <w:lang w:val="sr-Cyrl-CS"/>
        </w:rPr>
        <w:t>958</w:t>
      </w:r>
    </w:p>
    <w:p w:rsidR="00802A2F" w:rsidRPr="00412FBD" w:rsidRDefault="00C463DE" w:rsidP="001F0BB3">
      <w:pPr>
        <w:rPr>
          <w:rFonts w:ascii="Times New Roman" w:hAnsi="Times New Roman" w:cs="Times New Roman"/>
          <w:lang w:val="sr-Latn-CS"/>
        </w:rPr>
      </w:pPr>
      <w:r w:rsidRPr="00412FBD">
        <w:rPr>
          <w:rFonts w:ascii="Times New Roman" w:hAnsi="Times New Roman" w:cs="Times New Roman"/>
          <w:lang w:val="sr-Cyrl-CS"/>
        </w:rPr>
        <w:t xml:space="preserve"> </w:t>
      </w:r>
      <w:r w:rsidR="008865BB" w:rsidRPr="00412FBD">
        <w:rPr>
          <w:rFonts w:ascii="Times New Roman" w:hAnsi="Times New Roman" w:cs="Times New Roman"/>
          <w:lang w:val="sr-Cyrl-CS"/>
        </w:rPr>
        <w:t>Датум:</w:t>
      </w:r>
      <w:r w:rsidR="00DA1140">
        <w:rPr>
          <w:rFonts w:ascii="Times New Roman" w:hAnsi="Times New Roman" w:cs="Times New Roman"/>
          <w:lang w:val="sr-Cyrl-CS"/>
        </w:rPr>
        <w:t>12.05.2016.</w:t>
      </w:r>
    </w:p>
    <w:p w:rsidR="001F0BB3" w:rsidRPr="00412FBD" w:rsidRDefault="001F0BB3" w:rsidP="001F0BB3">
      <w:pPr>
        <w:jc w:val="center"/>
        <w:rPr>
          <w:rFonts w:ascii="Times New Roman" w:hAnsi="Times New Roman" w:cs="Times New Roman"/>
        </w:rPr>
      </w:pPr>
    </w:p>
    <w:p w:rsidR="001F0BB3" w:rsidRPr="00412FBD" w:rsidRDefault="001F0BB3" w:rsidP="001F0BB3">
      <w:pPr>
        <w:shd w:val="clear" w:color="auto" w:fill="C6D9F1"/>
        <w:jc w:val="center"/>
        <w:rPr>
          <w:rFonts w:ascii="Times New Roman" w:hAnsi="Times New Roman" w:cs="Times New Roman"/>
          <w:lang w:val="ru-RU"/>
        </w:rPr>
      </w:pPr>
      <w:r w:rsidRPr="00412FBD">
        <w:rPr>
          <w:rFonts w:ascii="Times New Roman" w:hAnsi="Times New Roman" w:cs="Times New Roman"/>
        </w:rPr>
        <w:t>КОНКУРСНA  ДОКУМЕНТАЦИЈA</w:t>
      </w:r>
    </w:p>
    <w:p w:rsidR="001F0BB3" w:rsidRPr="00412FBD" w:rsidRDefault="001F0BB3" w:rsidP="001F0BB3">
      <w:pPr>
        <w:jc w:val="center"/>
        <w:rPr>
          <w:rFonts w:ascii="Times New Roman" w:hAnsi="Times New Roman" w:cs="Times New Roman"/>
          <w:lang w:val="ru-RU"/>
        </w:rPr>
      </w:pPr>
    </w:p>
    <w:p w:rsidR="001F0BB3" w:rsidRPr="00412FBD" w:rsidRDefault="001F0BB3" w:rsidP="001F0BB3">
      <w:pPr>
        <w:jc w:val="center"/>
        <w:rPr>
          <w:rFonts w:ascii="Times New Roman" w:hAnsi="Times New Roman" w:cs="Times New Roman"/>
          <w:b/>
          <w:bCs/>
          <w:i/>
          <w:iCs/>
          <w:lang w:val="sr-Cyrl-CS"/>
        </w:rPr>
      </w:pPr>
      <w:r w:rsidRPr="00412FBD">
        <w:rPr>
          <w:rFonts w:ascii="Times New Roman" w:hAnsi="Times New Roman" w:cs="Times New Roman"/>
          <w:b/>
          <w:bCs/>
          <w:i/>
          <w:iCs/>
          <w:lang w:val="sr-Cyrl-CS"/>
        </w:rPr>
        <w:t>ДОМ ЗДРАВЉА ''ДР ВЕРОЉУБ ЦАКИЋ'' МАЈДАНПЕК</w:t>
      </w:r>
    </w:p>
    <w:p w:rsidR="001F0BB3" w:rsidRPr="00412FBD" w:rsidRDefault="001F0BB3" w:rsidP="001F0BB3">
      <w:pPr>
        <w:jc w:val="center"/>
        <w:rPr>
          <w:rFonts w:ascii="Times New Roman" w:hAnsi="Times New Roman" w:cs="Times New Roman"/>
          <w:b/>
          <w:bCs/>
          <w:i/>
          <w:iCs/>
          <w:lang w:val="ru-RU"/>
        </w:rPr>
      </w:pPr>
    </w:p>
    <w:p w:rsidR="001F0BB3" w:rsidRPr="00412FBD" w:rsidRDefault="001F0BB3" w:rsidP="001F0BB3">
      <w:pPr>
        <w:jc w:val="center"/>
        <w:rPr>
          <w:rFonts w:ascii="Times New Roman" w:hAnsi="Times New Roman" w:cs="Times New Roman"/>
          <w:b/>
          <w:bCs/>
          <w:i/>
          <w:iCs/>
          <w:lang w:val="ru-RU"/>
        </w:rPr>
      </w:pPr>
    </w:p>
    <w:p w:rsidR="001F0BB3" w:rsidRPr="00412FBD" w:rsidRDefault="001F0BB3" w:rsidP="001F0BB3">
      <w:pPr>
        <w:jc w:val="center"/>
        <w:rPr>
          <w:rFonts w:ascii="Times New Roman" w:hAnsi="Times New Roman" w:cs="Times New Roman"/>
          <w:b/>
          <w:bCs/>
          <w:i/>
          <w:iCs/>
          <w:lang w:val="sr-Cyrl-CS"/>
        </w:rPr>
      </w:pPr>
      <w:r w:rsidRPr="00412FBD">
        <w:rPr>
          <w:rFonts w:ascii="Times New Roman" w:hAnsi="Times New Roman" w:cs="Times New Roman"/>
          <w:b/>
          <w:bCs/>
        </w:rPr>
        <w:t>ЈАВНА НАБАВКА</w:t>
      </w:r>
      <w:r w:rsidRPr="00412FBD">
        <w:rPr>
          <w:rFonts w:ascii="Times New Roman" w:hAnsi="Times New Roman" w:cs="Times New Roman"/>
          <w:b/>
          <w:bCs/>
          <w:lang w:val="sr-Cyrl-CS"/>
        </w:rPr>
        <w:t xml:space="preserve"> </w:t>
      </w:r>
      <w:r w:rsidRPr="00412FBD">
        <w:rPr>
          <w:rFonts w:ascii="Times New Roman" w:hAnsi="Times New Roman" w:cs="Times New Roman"/>
          <w:b/>
          <w:bCs/>
        </w:rPr>
        <w:t xml:space="preserve">– </w:t>
      </w:r>
      <w:r w:rsidRPr="00412FBD">
        <w:rPr>
          <w:rFonts w:ascii="Times New Roman" w:hAnsi="Times New Roman" w:cs="Times New Roman"/>
          <w:b/>
          <w:bCs/>
          <w:lang w:val="sr-Cyrl-CS"/>
        </w:rPr>
        <w:t>БЕНЗИН</w:t>
      </w:r>
    </w:p>
    <w:p w:rsidR="001F0BB3" w:rsidRPr="00412FBD" w:rsidRDefault="001F0BB3" w:rsidP="001F0BB3">
      <w:pPr>
        <w:jc w:val="center"/>
        <w:rPr>
          <w:rFonts w:ascii="Times New Roman" w:hAnsi="Times New Roman" w:cs="Times New Roman"/>
          <w:b/>
          <w:bCs/>
          <w:i/>
          <w:iCs/>
        </w:rPr>
      </w:pPr>
    </w:p>
    <w:p w:rsidR="001F0BB3" w:rsidRPr="00412FBD" w:rsidRDefault="001F0BB3" w:rsidP="001F0BB3">
      <w:pPr>
        <w:jc w:val="center"/>
        <w:rPr>
          <w:rFonts w:ascii="Times New Roman" w:hAnsi="Times New Roman" w:cs="Times New Roman"/>
          <w:b/>
          <w:bCs/>
        </w:rPr>
      </w:pPr>
      <w:r w:rsidRPr="00412FBD">
        <w:rPr>
          <w:rFonts w:ascii="Times New Roman" w:hAnsi="Times New Roman" w:cs="Times New Roman"/>
          <w:b/>
          <w:bCs/>
          <w:lang w:val="sr-Cyrl-CS"/>
        </w:rPr>
        <w:t>ОТВОРЕНИ ПОСТУПАК</w:t>
      </w:r>
    </w:p>
    <w:p w:rsidR="001F0BB3" w:rsidRPr="00412FBD" w:rsidRDefault="001F0BB3" w:rsidP="001F0BB3">
      <w:pPr>
        <w:jc w:val="center"/>
        <w:rPr>
          <w:rFonts w:ascii="Times New Roman" w:hAnsi="Times New Roman" w:cs="Times New Roman"/>
          <w:b/>
          <w:bCs/>
        </w:rPr>
      </w:pPr>
    </w:p>
    <w:p w:rsidR="001F0BB3" w:rsidRPr="00412FBD" w:rsidRDefault="001F0BB3" w:rsidP="001F0BB3">
      <w:pPr>
        <w:jc w:val="center"/>
        <w:rPr>
          <w:rFonts w:ascii="Times New Roman" w:hAnsi="Times New Roman" w:cs="Times New Roman"/>
          <w:i/>
          <w:iCs/>
          <w:lang w:val="sr-Latn-CS"/>
        </w:rPr>
      </w:pPr>
      <w:r w:rsidRPr="00412FBD">
        <w:rPr>
          <w:rFonts w:ascii="Times New Roman" w:hAnsi="Times New Roman" w:cs="Times New Roman"/>
          <w:b/>
          <w:bCs/>
        </w:rPr>
        <w:t xml:space="preserve">ЈАВНА НАБАВКА бр. </w:t>
      </w:r>
      <w:r w:rsidR="00C463DE" w:rsidRPr="00412FBD">
        <w:rPr>
          <w:rFonts w:ascii="Times New Roman" w:hAnsi="Times New Roman" w:cs="Times New Roman"/>
          <w:lang w:val="sr-Cyrl-CS"/>
        </w:rPr>
        <w:t>1-1.1.3/201</w:t>
      </w:r>
      <w:r w:rsidR="00C463DE" w:rsidRPr="00412FBD">
        <w:rPr>
          <w:rFonts w:ascii="Times New Roman" w:hAnsi="Times New Roman" w:cs="Times New Roman"/>
          <w:lang w:val="sr-Latn-CS"/>
        </w:rPr>
        <w:t>6</w:t>
      </w:r>
    </w:p>
    <w:p w:rsidR="001F0BB3" w:rsidRPr="00412FBD" w:rsidRDefault="001F0BB3" w:rsidP="001F0BB3">
      <w:pPr>
        <w:jc w:val="center"/>
        <w:rPr>
          <w:rFonts w:ascii="Times New Roman" w:hAnsi="Times New Roman" w:cs="Times New Roman"/>
          <w:i/>
          <w:iCs/>
        </w:rPr>
      </w:pPr>
    </w:p>
    <w:p w:rsidR="001F0BB3" w:rsidRPr="00412FBD" w:rsidRDefault="001F0BB3" w:rsidP="001F0BB3">
      <w:pPr>
        <w:jc w:val="center"/>
        <w:rPr>
          <w:rFonts w:ascii="Times New Roman" w:hAnsi="Times New Roman" w:cs="Times New Roman"/>
          <w:i/>
          <w:iCs/>
        </w:rPr>
      </w:pPr>
    </w:p>
    <w:p w:rsidR="001F0BB3" w:rsidRPr="00412FBD" w:rsidRDefault="001F0BB3" w:rsidP="001F0BB3">
      <w:pPr>
        <w:jc w:val="center"/>
        <w:rPr>
          <w:rFonts w:ascii="Times New Roman" w:hAnsi="Times New Roman" w:cs="Times New Roman"/>
          <w:i/>
          <w:iCs/>
        </w:rPr>
      </w:pPr>
    </w:p>
    <w:p w:rsidR="001F0BB3" w:rsidRPr="00412FBD" w:rsidRDefault="001F0BB3" w:rsidP="001F0BB3">
      <w:pPr>
        <w:jc w:val="center"/>
        <w:rPr>
          <w:rFonts w:ascii="Times New Roman" w:hAnsi="Times New Roman" w:cs="Times New Roman"/>
          <w:i/>
          <w:iCs/>
        </w:rPr>
      </w:pPr>
    </w:p>
    <w:p w:rsidR="001F0BB3" w:rsidRPr="00412FBD" w:rsidRDefault="001F0BB3" w:rsidP="001F0BB3">
      <w:pPr>
        <w:jc w:val="center"/>
        <w:rPr>
          <w:rFonts w:ascii="Times New Roman" w:hAnsi="Times New Roman" w:cs="Times New Roman"/>
          <w:i/>
          <w:iCs/>
        </w:rPr>
      </w:pPr>
    </w:p>
    <w:p w:rsidR="001F0BB3" w:rsidRPr="00412FBD" w:rsidRDefault="001F0BB3" w:rsidP="001F0BB3">
      <w:pPr>
        <w:jc w:val="center"/>
        <w:rPr>
          <w:rFonts w:ascii="Times New Roman" w:hAnsi="Times New Roman" w:cs="Times New Roman"/>
          <w:i/>
          <w:iCs/>
        </w:rPr>
      </w:pPr>
    </w:p>
    <w:p w:rsidR="001F0BB3" w:rsidRPr="00412FBD" w:rsidRDefault="001F0BB3" w:rsidP="001F0BB3">
      <w:pPr>
        <w:jc w:val="center"/>
        <w:rPr>
          <w:rFonts w:ascii="Times New Roman" w:hAnsi="Times New Roman" w:cs="Times New Roman"/>
          <w:i/>
          <w:iCs/>
        </w:rPr>
      </w:pPr>
    </w:p>
    <w:p w:rsidR="001F0BB3" w:rsidRPr="00412FBD" w:rsidRDefault="001F0BB3" w:rsidP="001F0BB3">
      <w:pPr>
        <w:jc w:val="center"/>
        <w:rPr>
          <w:rFonts w:ascii="Times New Roman" w:hAnsi="Times New Roman" w:cs="Times New Roman"/>
          <w:i/>
          <w:iCs/>
        </w:rPr>
      </w:pPr>
    </w:p>
    <w:p w:rsidR="001F0BB3" w:rsidRPr="00412FBD" w:rsidRDefault="001F0BB3" w:rsidP="001F0BB3">
      <w:pPr>
        <w:rPr>
          <w:rFonts w:ascii="Times New Roman" w:hAnsi="Times New Roman" w:cs="Times New Roman"/>
          <w:i/>
          <w:iCs/>
          <w:lang w:val="sr-Latn-CS"/>
        </w:rPr>
      </w:pPr>
    </w:p>
    <w:p w:rsidR="001F0BB3" w:rsidRPr="00412FBD" w:rsidRDefault="001F0BB3" w:rsidP="001F0BB3">
      <w:pPr>
        <w:jc w:val="center"/>
        <w:rPr>
          <w:rFonts w:ascii="Times New Roman" w:hAnsi="Times New Roman" w:cs="Times New Roman"/>
          <w:i/>
          <w:iCs/>
        </w:rPr>
      </w:pPr>
    </w:p>
    <w:p w:rsidR="00790B92" w:rsidRDefault="00790B92" w:rsidP="001F0BB3">
      <w:pPr>
        <w:jc w:val="center"/>
        <w:rPr>
          <w:rFonts w:ascii="Times New Roman" w:hAnsi="Times New Roman" w:cs="Times New Roman"/>
          <w:i/>
          <w:iCs/>
          <w:lang w:val="sr-Latn-CS"/>
        </w:rPr>
      </w:pPr>
    </w:p>
    <w:p w:rsidR="006038DD" w:rsidRPr="006038DD" w:rsidRDefault="006038DD" w:rsidP="001F0BB3">
      <w:pPr>
        <w:jc w:val="center"/>
        <w:rPr>
          <w:rFonts w:ascii="Times New Roman" w:hAnsi="Times New Roman" w:cs="Times New Roman"/>
          <w:i/>
          <w:iCs/>
          <w:lang w:val="sr-Latn-CS"/>
        </w:rPr>
      </w:pPr>
    </w:p>
    <w:p w:rsidR="001F0BB3" w:rsidRPr="00412FBD" w:rsidRDefault="001F0BB3" w:rsidP="001F0BB3">
      <w:pPr>
        <w:jc w:val="center"/>
        <w:rPr>
          <w:rFonts w:ascii="Times New Roman" w:hAnsi="Times New Roman" w:cs="Times New Roman"/>
          <w:lang w:val="sr-Cyrl-CS"/>
        </w:rPr>
      </w:pPr>
      <w:r w:rsidRPr="00412FBD">
        <w:rPr>
          <w:rFonts w:ascii="Times New Roman" w:hAnsi="Times New Roman" w:cs="Times New Roman"/>
          <w:i/>
          <w:iCs/>
        </w:rPr>
        <w:t>[</w:t>
      </w:r>
      <w:r w:rsidR="00C463DE" w:rsidRPr="00412FBD">
        <w:rPr>
          <w:rFonts w:ascii="Times New Roman" w:hAnsi="Times New Roman" w:cs="Times New Roman"/>
          <w:i/>
          <w:iCs/>
          <w:lang w:val="sr-Cyrl-CS"/>
        </w:rPr>
        <w:t>мај</w:t>
      </w:r>
      <w:r w:rsidRPr="00412FBD">
        <w:rPr>
          <w:rFonts w:ascii="Times New Roman" w:hAnsi="Times New Roman" w:cs="Times New Roman"/>
          <w:i/>
          <w:iCs/>
        </w:rPr>
        <w:t xml:space="preserve">] </w:t>
      </w:r>
      <w:r w:rsidRPr="00412FBD">
        <w:rPr>
          <w:rFonts w:ascii="Times New Roman" w:hAnsi="Times New Roman" w:cs="Times New Roman"/>
          <w:bCs/>
        </w:rPr>
        <w:t>201</w:t>
      </w:r>
      <w:r w:rsidR="00C463DE" w:rsidRPr="00412FBD">
        <w:rPr>
          <w:rFonts w:ascii="Times New Roman" w:hAnsi="Times New Roman" w:cs="Times New Roman"/>
          <w:bCs/>
          <w:lang w:val="sr-Cyrl-CS"/>
        </w:rPr>
        <w:t>6</w:t>
      </w:r>
      <w:r w:rsidRPr="00412FBD">
        <w:rPr>
          <w:rFonts w:ascii="Times New Roman" w:hAnsi="Times New Roman" w:cs="Times New Roman"/>
          <w:bCs/>
        </w:rPr>
        <w:t>. годин</w:t>
      </w:r>
      <w:r w:rsidRPr="00412FBD">
        <w:rPr>
          <w:rFonts w:ascii="Times New Roman" w:hAnsi="Times New Roman" w:cs="Times New Roman"/>
          <w:bCs/>
          <w:lang w:val="sr-Cyrl-CS"/>
        </w:rPr>
        <w:t>е</w:t>
      </w:r>
    </w:p>
    <w:p w:rsidR="001F0BB3" w:rsidRPr="00412FBD" w:rsidRDefault="001F0BB3" w:rsidP="001F0BB3">
      <w:pPr>
        <w:jc w:val="both"/>
        <w:rPr>
          <w:rFonts w:ascii="Times New Roman" w:eastAsia="TimesNewRomanPSMT" w:hAnsi="Times New Roman" w:cs="Times New Roman"/>
          <w:lang w:val="sr-Cyrl-CS"/>
        </w:rPr>
      </w:pPr>
      <w:r w:rsidRPr="00412FBD">
        <w:rPr>
          <w:rFonts w:ascii="Times New Roman" w:eastAsia="TimesNewRomanPSMT" w:hAnsi="Times New Roman" w:cs="Times New Roman"/>
        </w:rPr>
        <w:lastRenderedPageBreak/>
        <w:t>На основу чл. 3</w:t>
      </w:r>
      <w:r w:rsidRPr="00412FBD">
        <w:rPr>
          <w:rFonts w:ascii="Times New Roman" w:eastAsia="TimesNewRomanPSMT" w:hAnsi="Times New Roman" w:cs="Times New Roman"/>
          <w:lang w:val="sr-Cyrl-CS"/>
        </w:rPr>
        <w:t>2</w:t>
      </w:r>
      <w:r w:rsidRPr="00412FBD">
        <w:rPr>
          <w:rFonts w:ascii="Times New Roman" w:eastAsia="TimesNewRomanPSMT" w:hAnsi="Times New Roman" w:cs="Times New Roman"/>
        </w:rPr>
        <w:t xml:space="preserve">. и 61. Закона о јавним набавкама </w:t>
      </w:r>
      <w:r w:rsidR="00F8147B" w:rsidRPr="00412FBD">
        <w:rPr>
          <w:rFonts w:ascii="Times New Roman" w:eastAsia="TimesNewRomanPSMT" w:hAnsi="Times New Roman" w:cs="Times New Roman"/>
        </w:rPr>
        <w:t>(„Сл. гласник РС” бр. 124/2012, 14/15,68/15)</w:t>
      </w:r>
      <w:r w:rsidRPr="00412FBD">
        <w:rPr>
          <w:rFonts w:ascii="Times New Roman" w:eastAsia="TimesNewRomanPSMT" w:hAnsi="Times New Roman" w:cs="Times New Roman"/>
        </w:rPr>
        <w:t xml:space="preserve">, у даљем тексту: Закон), чл. </w:t>
      </w:r>
      <w:r w:rsidRPr="00412FBD">
        <w:rPr>
          <w:rFonts w:ascii="Times New Roman" w:eastAsia="TimesNewRomanPSMT" w:hAnsi="Times New Roman" w:cs="Times New Roman"/>
          <w:lang w:val="sr-Cyrl-CS"/>
        </w:rPr>
        <w:t>2</w:t>
      </w:r>
      <w:r w:rsidRPr="00412FBD">
        <w:rPr>
          <w:rFonts w:ascii="Times New Roman" w:eastAsia="TimesNewRomanPSMT" w:hAnsi="Times New Roman" w:cs="Times New Roman"/>
        </w:rPr>
        <w:t xml:space="preserve">. Правилника о обавезним елементима конкурсне документације у поступцима јавних набавки и начину доказивања испуњености услова </w:t>
      </w:r>
      <w:r w:rsidR="005B6132" w:rsidRPr="00412FBD">
        <w:rPr>
          <w:rFonts w:ascii="Times New Roman" w:eastAsia="TimesNewRomanPSMT" w:hAnsi="Times New Roman" w:cs="Times New Roman"/>
        </w:rPr>
        <w:t>(„Сл. гласник РС” бр. 29/2013,104/13)</w:t>
      </w:r>
      <w:r w:rsidRPr="00412FBD">
        <w:rPr>
          <w:rFonts w:ascii="Times New Roman" w:eastAsia="TimesNewRomanPSMT" w:hAnsi="Times New Roman" w:cs="Times New Roman"/>
        </w:rPr>
        <w:t xml:space="preserve">, </w:t>
      </w:r>
      <w:r w:rsidRPr="00412FBD">
        <w:rPr>
          <w:rFonts w:ascii="Times New Roman" w:hAnsi="Times New Roman" w:cs="Times New Roman"/>
        </w:rPr>
        <w:t>Одлуке о покретању поступка јавне набавке број</w:t>
      </w:r>
      <w:r w:rsidRPr="00412FBD">
        <w:rPr>
          <w:rFonts w:ascii="Times New Roman" w:hAnsi="Times New Roman" w:cs="Times New Roman"/>
          <w:lang w:val="sr-Cyrl-CS"/>
        </w:rPr>
        <w:t xml:space="preserve"> </w:t>
      </w:r>
      <w:r w:rsidR="005B6132" w:rsidRPr="00412FBD">
        <w:rPr>
          <w:rFonts w:ascii="Times New Roman" w:hAnsi="Times New Roman" w:cs="Times New Roman"/>
          <w:bCs/>
          <w:sz w:val="24"/>
          <w:szCs w:val="24"/>
          <w:lang w:val="sr-Latn-CS"/>
        </w:rPr>
        <w:t>842</w:t>
      </w:r>
      <w:r w:rsidR="00612754" w:rsidRPr="00412FBD">
        <w:rPr>
          <w:rFonts w:ascii="Times New Roman" w:hAnsi="Times New Roman" w:cs="Times New Roman"/>
          <w:sz w:val="24"/>
          <w:szCs w:val="24"/>
        </w:rPr>
        <w:t xml:space="preserve"> </w:t>
      </w:r>
      <w:r w:rsidR="00FC0C1D" w:rsidRPr="00412FBD">
        <w:rPr>
          <w:rFonts w:ascii="Times New Roman" w:hAnsi="Times New Roman" w:cs="Times New Roman"/>
          <w:sz w:val="24"/>
          <w:szCs w:val="24"/>
          <w:lang w:val="sr-Cyrl-CS"/>
        </w:rPr>
        <w:t>од</w:t>
      </w:r>
      <w:r w:rsidRPr="00412FBD">
        <w:rPr>
          <w:rFonts w:ascii="Times New Roman" w:hAnsi="Times New Roman" w:cs="Times New Roman"/>
          <w:sz w:val="24"/>
          <w:szCs w:val="24"/>
        </w:rPr>
        <w:t xml:space="preserve"> </w:t>
      </w:r>
      <w:r w:rsidR="005B6132" w:rsidRPr="00412FBD">
        <w:rPr>
          <w:rFonts w:ascii="Times New Roman" w:hAnsi="Times New Roman" w:cs="Times New Roman"/>
          <w:bCs/>
          <w:sz w:val="24"/>
          <w:szCs w:val="24"/>
          <w:lang w:val="sr-Cyrl-CS"/>
        </w:rPr>
        <w:t>27.04.2016</w:t>
      </w:r>
      <w:r w:rsidR="00FC0C1D" w:rsidRPr="00412FBD">
        <w:rPr>
          <w:rFonts w:ascii="Times New Roman" w:hAnsi="Times New Roman" w:cs="Times New Roman"/>
          <w:bCs/>
          <w:sz w:val="24"/>
          <w:szCs w:val="24"/>
          <w:lang w:val="sr-Cyrl-CS"/>
        </w:rPr>
        <w:t>.</w:t>
      </w:r>
      <w:r w:rsidR="005B6132" w:rsidRPr="00412FBD">
        <w:rPr>
          <w:rFonts w:ascii="Times New Roman" w:hAnsi="Times New Roman" w:cs="Times New Roman"/>
          <w:bCs/>
          <w:sz w:val="24"/>
          <w:szCs w:val="24"/>
          <w:lang w:val="sr-Cyrl-CS"/>
        </w:rPr>
        <w:t>године</w:t>
      </w:r>
      <w:r w:rsidR="005B6132" w:rsidRPr="00412FBD">
        <w:rPr>
          <w:rFonts w:ascii="Times New Roman" w:hAnsi="Times New Roman" w:cs="Times New Roman"/>
          <w:b/>
          <w:bCs/>
          <w:sz w:val="24"/>
          <w:szCs w:val="24"/>
          <w:lang w:val="sr-Cyrl-CS"/>
        </w:rPr>
        <w:t xml:space="preserve"> </w:t>
      </w:r>
      <w:r w:rsidRPr="00412FBD">
        <w:rPr>
          <w:rFonts w:ascii="Times New Roman" w:hAnsi="Times New Roman" w:cs="Times New Roman"/>
        </w:rPr>
        <w:t>и Решења о образовању комисије за јавну набавку</w:t>
      </w:r>
      <w:r w:rsidRPr="00412FBD">
        <w:rPr>
          <w:rFonts w:ascii="Times New Roman" w:hAnsi="Times New Roman" w:cs="Times New Roman"/>
          <w:lang w:val="sr-Cyrl-CS"/>
        </w:rPr>
        <w:t xml:space="preserve"> број </w:t>
      </w:r>
      <w:r w:rsidR="005B6132" w:rsidRPr="00412FBD">
        <w:rPr>
          <w:rFonts w:ascii="Times New Roman" w:hAnsi="Times New Roman" w:cs="Times New Roman"/>
          <w:bCs/>
          <w:lang w:val="sr-Latn-CS"/>
        </w:rPr>
        <w:t>84</w:t>
      </w:r>
      <w:r w:rsidR="005B6132" w:rsidRPr="00412FBD">
        <w:rPr>
          <w:rFonts w:ascii="Times New Roman" w:hAnsi="Times New Roman" w:cs="Times New Roman"/>
          <w:bCs/>
          <w:lang w:val="sr-Cyrl-CS"/>
        </w:rPr>
        <w:t>3</w:t>
      </w:r>
      <w:r w:rsidR="00FC0C1D" w:rsidRPr="00412FBD">
        <w:rPr>
          <w:rFonts w:ascii="Times New Roman" w:hAnsi="Times New Roman" w:cs="Times New Roman"/>
        </w:rPr>
        <w:t xml:space="preserve"> </w:t>
      </w:r>
      <w:r w:rsidR="00FC0C1D" w:rsidRPr="00412FBD">
        <w:rPr>
          <w:rFonts w:ascii="Times New Roman" w:hAnsi="Times New Roman" w:cs="Times New Roman"/>
          <w:lang w:val="sr-Cyrl-CS"/>
        </w:rPr>
        <w:t>од</w:t>
      </w:r>
      <w:r w:rsidR="00FC0C1D" w:rsidRPr="00412FBD">
        <w:rPr>
          <w:rFonts w:ascii="Times New Roman" w:hAnsi="Times New Roman" w:cs="Times New Roman"/>
        </w:rPr>
        <w:t xml:space="preserve"> </w:t>
      </w:r>
      <w:r w:rsidR="00FC0C1D" w:rsidRPr="00412FBD">
        <w:rPr>
          <w:rFonts w:ascii="Times New Roman" w:hAnsi="Times New Roman" w:cs="Times New Roman"/>
          <w:bCs/>
          <w:lang w:val="sr-Cyrl-CS"/>
        </w:rPr>
        <w:t>05.06.2015</w:t>
      </w:r>
      <w:r w:rsidRPr="00412FBD">
        <w:rPr>
          <w:rFonts w:ascii="Times New Roman" w:hAnsi="Times New Roman" w:cs="Times New Roman"/>
        </w:rPr>
        <w:t>, припремљена је:</w:t>
      </w:r>
    </w:p>
    <w:p w:rsidR="001F0BB3" w:rsidRPr="00412FBD" w:rsidRDefault="001F0BB3" w:rsidP="001F0BB3">
      <w:pPr>
        <w:jc w:val="both"/>
        <w:rPr>
          <w:rFonts w:ascii="Times New Roman" w:eastAsia="TimesNewRomanPSMT" w:hAnsi="Times New Roman" w:cs="Times New Roman"/>
          <w:color w:val="000000"/>
          <w:lang w:val="sr-Cyrl-CS"/>
        </w:rPr>
      </w:pPr>
      <w:r w:rsidRPr="00412FBD">
        <w:rPr>
          <w:rFonts w:ascii="Times New Roman" w:eastAsia="TimesNewRomanPSMT" w:hAnsi="Times New Roman" w:cs="Times New Roman"/>
        </w:rPr>
        <w:t>Конкурсна документација садржи:</w:t>
      </w:r>
    </w:p>
    <w:tbl>
      <w:tblPr>
        <w:tblW w:w="9300" w:type="dxa"/>
        <w:tblInd w:w="-30" w:type="dxa"/>
        <w:tblLayout w:type="fixed"/>
        <w:tblLook w:val="04A0"/>
      </w:tblPr>
      <w:tblGrid>
        <w:gridCol w:w="1562"/>
        <w:gridCol w:w="6118"/>
        <w:gridCol w:w="1620"/>
      </w:tblGrid>
      <w:tr w:rsidR="001F0BB3" w:rsidRPr="00412FBD" w:rsidTr="00F63AC1">
        <w:tc>
          <w:tcPr>
            <w:tcW w:w="1562"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pacing w:line="100" w:lineRule="atLeast"/>
              <w:jc w:val="both"/>
              <w:rPr>
                <w:rFonts w:ascii="Times New Roman" w:eastAsia="TimesNewRomanPSMT" w:hAnsi="Times New Roman" w:cs="Times New Roman"/>
                <w:b/>
                <w:i/>
                <w:color w:val="000000"/>
                <w:kern w:val="2"/>
                <w:lang w:eastAsia="ar-SA"/>
              </w:rPr>
            </w:pPr>
            <w:bookmarkStart w:id="0" w:name="_GoBack"/>
            <w:bookmarkEnd w:id="0"/>
            <w:r w:rsidRPr="00412FBD">
              <w:rPr>
                <w:rFonts w:ascii="Times New Roman" w:eastAsia="TimesNewRomanPSMT" w:hAnsi="Times New Roman" w:cs="Times New Roman"/>
                <w:b/>
                <w:i/>
                <w:lang w:val="sr-Cyrl-CS"/>
              </w:rPr>
              <w:t>Поглавље</w:t>
            </w:r>
          </w:p>
        </w:tc>
        <w:tc>
          <w:tcPr>
            <w:tcW w:w="6118"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pacing w:line="100" w:lineRule="atLeast"/>
              <w:jc w:val="center"/>
              <w:rPr>
                <w:rFonts w:ascii="Times New Roman" w:eastAsia="TimesNewRomanPSMT" w:hAnsi="Times New Roman" w:cs="Times New Roman"/>
                <w:b/>
                <w:i/>
                <w:color w:val="000000"/>
                <w:kern w:val="2"/>
                <w:lang w:eastAsia="ar-SA"/>
              </w:rPr>
            </w:pPr>
            <w:r w:rsidRPr="00412FBD">
              <w:rPr>
                <w:rFonts w:ascii="Times New Roman" w:eastAsia="TimesNewRomanPSMT" w:hAnsi="Times New Roman" w:cs="Times New Roman"/>
                <w:b/>
                <w:i/>
              </w:rPr>
              <w:t>Назив</w:t>
            </w:r>
            <w:r w:rsidRPr="00412FBD">
              <w:rPr>
                <w:rFonts w:ascii="Times New Roman" w:eastAsia="TimesNewRomanPSMT" w:hAnsi="Times New Roman" w:cs="Times New Roman"/>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412FBD" w:rsidRDefault="001F0BB3" w:rsidP="00C22712">
            <w:pPr>
              <w:suppressAutoHyphens/>
              <w:spacing w:line="100" w:lineRule="atLeast"/>
              <w:jc w:val="center"/>
              <w:rPr>
                <w:rFonts w:ascii="Times New Roman" w:eastAsia="Arial Unicode MS" w:hAnsi="Times New Roman" w:cs="Times New Roman"/>
                <w:bCs/>
                <w:iCs/>
                <w:color w:val="000000"/>
                <w:kern w:val="2"/>
                <w:lang w:eastAsia="ar-SA"/>
              </w:rPr>
            </w:pPr>
            <w:r w:rsidRPr="00412FBD">
              <w:rPr>
                <w:rFonts w:ascii="Times New Roman" w:eastAsia="TimesNewRomanPSMT" w:hAnsi="Times New Roman" w:cs="Times New Roman"/>
                <w:b/>
                <w:i/>
              </w:rPr>
              <w:t>Страна</w:t>
            </w:r>
          </w:p>
        </w:tc>
      </w:tr>
      <w:tr w:rsidR="001F0BB3" w:rsidRPr="00412FBD" w:rsidTr="00F63AC1">
        <w:tc>
          <w:tcPr>
            <w:tcW w:w="1562"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center"/>
              <w:rPr>
                <w:rFonts w:ascii="Times New Roman" w:eastAsia="TimesNewRomanPSMT" w:hAnsi="Times New Roman" w:cs="Times New Roman"/>
                <w:color w:val="000000"/>
                <w:kern w:val="2"/>
                <w:lang w:eastAsia="ar-SA"/>
              </w:rPr>
            </w:pPr>
            <w:r w:rsidRPr="00412FBD">
              <w:rPr>
                <w:rFonts w:ascii="Times New Roman" w:hAnsi="Times New Roman" w:cs="Times New Roman"/>
                <w:bCs/>
                <w:iCs/>
              </w:rPr>
              <w:t>I</w:t>
            </w:r>
          </w:p>
        </w:tc>
        <w:tc>
          <w:tcPr>
            <w:tcW w:w="6118"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both"/>
              <w:rPr>
                <w:rFonts w:ascii="Times New Roman" w:eastAsia="TimesNewRomanPSMT" w:hAnsi="Times New Roman" w:cs="Times New Roman"/>
                <w:kern w:val="2"/>
                <w:lang w:eastAsia="ar-SA"/>
              </w:rPr>
            </w:pPr>
            <w:r w:rsidRPr="00412FBD">
              <w:rPr>
                <w:rFonts w:ascii="Times New Roman" w:eastAsia="TimesNewRomanPSMT" w:hAnsi="Times New Roman" w:cs="Times New Roman"/>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412FBD" w:rsidRDefault="001F0BB3" w:rsidP="00C22712">
            <w:pPr>
              <w:suppressAutoHyphens/>
              <w:snapToGrid w:val="0"/>
              <w:spacing w:line="100" w:lineRule="atLeast"/>
              <w:jc w:val="center"/>
              <w:rPr>
                <w:rFonts w:ascii="Times New Roman" w:eastAsia="Arial Unicode MS" w:hAnsi="Times New Roman" w:cs="Times New Roman"/>
                <w:bCs/>
                <w:iCs/>
                <w:color w:val="000000"/>
                <w:kern w:val="2"/>
                <w:lang w:eastAsia="ar-SA"/>
              </w:rPr>
            </w:pPr>
            <w:r w:rsidRPr="00412FBD">
              <w:rPr>
                <w:rFonts w:ascii="Times New Roman" w:eastAsia="TimesNewRomanPSMT" w:hAnsi="Times New Roman" w:cs="Times New Roman"/>
              </w:rPr>
              <w:t>3</w:t>
            </w:r>
          </w:p>
        </w:tc>
      </w:tr>
      <w:tr w:rsidR="001F0BB3" w:rsidRPr="00412FBD" w:rsidTr="00F63AC1">
        <w:tc>
          <w:tcPr>
            <w:tcW w:w="1562"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center"/>
              <w:rPr>
                <w:rFonts w:ascii="Times New Roman" w:eastAsia="TimesNewRomanPSMT" w:hAnsi="Times New Roman" w:cs="Times New Roman"/>
                <w:color w:val="000000"/>
                <w:kern w:val="2"/>
                <w:lang w:eastAsia="ar-SA"/>
              </w:rPr>
            </w:pPr>
            <w:r w:rsidRPr="00412FBD">
              <w:rPr>
                <w:rFonts w:ascii="Times New Roman" w:hAnsi="Times New Roman" w:cs="Times New Roman"/>
                <w:bCs/>
                <w:iCs/>
              </w:rPr>
              <w:t>II</w:t>
            </w:r>
          </w:p>
        </w:tc>
        <w:tc>
          <w:tcPr>
            <w:tcW w:w="6118"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both"/>
              <w:rPr>
                <w:rFonts w:ascii="Times New Roman" w:eastAsia="TimesNewRomanPSMT" w:hAnsi="Times New Roman" w:cs="Times New Roman"/>
                <w:kern w:val="2"/>
                <w:lang w:eastAsia="ar-SA"/>
              </w:rPr>
            </w:pPr>
            <w:r w:rsidRPr="00412FBD">
              <w:rPr>
                <w:rFonts w:ascii="Times New Roman" w:eastAsia="TimesNewRomanPSMT" w:hAnsi="Times New Roman" w:cs="Times New Roman"/>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412FBD" w:rsidRDefault="00E11C90" w:rsidP="00C22712">
            <w:pPr>
              <w:suppressAutoHyphens/>
              <w:snapToGrid w:val="0"/>
              <w:spacing w:line="100" w:lineRule="atLeast"/>
              <w:jc w:val="center"/>
              <w:rPr>
                <w:rFonts w:ascii="Times New Roman" w:eastAsia="TimesNewRomanPSMT" w:hAnsi="Times New Roman" w:cs="Times New Roman"/>
                <w:color w:val="000000"/>
                <w:kern w:val="2"/>
                <w:lang w:val="sr-Cyrl-CS" w:eastAsia="ar-SA"/>
              </w:rPr>
            </w:pPr>
            <w:r w:rsidRPr="00412FBD">
              <w:rPr>
                <w:rFonts w:ascii="Times New Roman" w:eastAsia="TimesNewRomanPSMT" w:hAnsi="Times New Roman" w:cs="Times New Roman"/>
                <w:lang w:val="sr-Cyrl-CS"/>
              </w:rPr>
              <w:t>4</w:t>
            </w:r>
          </w:p>
        </w:tc>
      </w:tr>
      <w:tr w:rsidR="001F0BB3" w:rsidRPr="00412FBD" w:rsidTr="00F63AC1">
        <w:tc>
          <w:tcPr>
            <w:tcW w:w="1562" w:type="dxa"/>
            <w:tcBorders>
              <w:top w:val="single" w:sz="4" w:space="0" w:color="000000"/>
              <w:left w:val="single" w:sz="4" w:space="0" w:color="000000"/>
              <w:bottom w:val="single" w:sz="4" w:space="0" w:color="000000"/>
              <w:right w:val="nil"/>
            </w:tcBorders>
          </w:tcPr>
          <w:p w:rsidR="001F0BB3" w:rsidRPr="00412FBD" w:rsidRDefault="001F0BB3" w:rsidP="000A6FB4">
            <w:pPr>
              <w:snapToGrid w:val="0"/>
              <w:rPr>
                <w:rFonts w:ascii="Times New Roman" w:eastAsia="TimesNewRomanPSMT" w:hAnsi="Times New Roman" w:cs="Times New Roman"/>
              </w:rPr>
            </w:pPr>
          </w:p>
          <w:p w:rsidR="001F0BB3" w:rsidRPr="00412FBD" w:rsidRDefault="001F0BB3" w:rsidP="00C22712">
            <w:pPr>
              <w:snapToGrid w:val="0"/>
              <w:jc w:val="center"/>
              <w:rPr>
                <w:rFonts w:ascii="Times New Roman" w:eastAsia="TimesNewRomanPSMT" w:hAnsi="Times New Roman" w:cs="Times New Roman"/>
              </w:rPr>
            </w:pPr>
          </w:p>
          <w:p w:rsidR="001F0BB3" w:rsidRPr="00412FBD" w:rsidRDefault="001F0BB3" w:rsidP="00C22712">
            <w:pPr>
              <w:suppressAutoHyphens/>
              <w:snapToGrid w:val="0"/>
              <w:spacing w:line="100" w:lineRule="atLeast"/>
              <w:jc w:val="center"/>
              <w:rPr>
                <w:rFonts w:ascii="Times New Roman" w:eastAsia="TimesNewRomanPSMT" w:hAnsi="Times New Roman" w:cs="Times New Roman"/>
                <w:color w:val="000000"/>
                <w:kern w:val="2"/>
                <w:lang w:eastAsia="ar-SA"/>
              </w:rPr>
            </w:pPr>
            <w:r w:rsidRPr="00412FBD">
              <w:rPr>
                <w:rFonts w:ascii="Times New Roman" w:eastAsia="TimesNewRomanPSMT" w:hAnsi="Times New Roman" w:cs="Times New Roman"/>
              </w:rPr>
              <w:t>III</w:t>
            </w:r>
          </w:p>
        </w:tc>
        <w:tc>
          <w:tcPr>
            <w:tcW w:w="6118"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both"/>
              <w:rPr>
                <w:rFonts w:ascii="Times New Roman" w:eastAsia="TimesNewRomanPSMT" w:hAnsi="Times New Roman" w:cs="Times New Roman"/>
                <w:kern w:val="2"/>
                <w:lang w:eastAsia="ar-SA"/>
              </w:rPr>
            </w:pPr>
            <w:r w:rsidRPr="00412FBD">
              <w:rPr>
                <w:rFonts w:ascii="Times New Roman" w:eastAsia="TimesNewRomanPSMT" w:hAnsi="Times New Roman" w:cs="Times New Roman"/>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napToGrid w:val="0"/>
              <w:jc w:val="center"/>
              <w:rPr>
                <w:rFonts w:ascii="Times New Roman" w:eastAsia="TimesNewRomanPSMT" w:hAnsi="Times New Roman" w:cs="Times New Roman"/>
                <w:kern w:val="2"/>
                <w:lang w:eastAsia="ar-SA"/>
              </w:rPr>
            </w:pPr>
          </w:p>
          <w:p w:rsidR="001F0BB3" w:rsidRPr="00412FBD" w:rsidRDefault="001F0BB3" w:rsidP="000A6FB4">
            <w:pPr>
              <w:snapToGrid w:val="0"/>
              <w:rPr>
                <w:rFonts w:ascii="Times New Roman" w:eastAsia="TimesNewRomanPSMT" w:hAnsi="Times New Roman" w:cs="Times New Roman"/>
              </w:rPr>
            </w:pPr>
          </w:p>
          <w:p w:rsidR="001F0BB3" w:rsidRPr="00412FBD" w:rsidRDefault="00E11C90" w:rsidP="00C22712">
            <w:pPr>
              <w:suppressAutoHyphens/>
              <w:snapToGrid w:val="0"/>
              <w:spacing w:line="100" w:lineRule="atLeast"/>
              <w:jc w:val="center"/>
              <w:rPr>
                <w:rFonts w:ascii="Times New Roman" w:eastAsia="TimesNewRomanPSMT" w:hAnsi="Times New Roman" w:cs="Times New Roman"/>
                <w:color w:val="000000"/>
                <w:kern w:val="2"/>
                <w:lang w:val="sr-Cyrl-CS" w:eastAsia="ar-SA"/>
              </w:rPr>
            </w:pPr>
            <w:r w:rsidRPr="00412FBD">
              <w:rPr>
                <w:rFonts w:ascii="Times New Roman" w:eastAsia="TimesNewRomanPSMT" w:hAnsi="Times New Roman" w:cs="Times New Roman"/>
                <w:lang w:val="sr-Cyrl-CS"/>
              </w:rPr>
              <w:t>5</w:t>
            </w:r>
          </w:p>
        </w:tc>
      </w:tr>
      <w:tr w:rsidR="001F0BB3" w:rsidRPr="00412FBD" w:rsidTr="00F63AC1">
        <w:tc>
          <w:tcPr>
            <w:tcW w:w="1562" w:type="dxa"/>
            <w:tcBorders>
              <w:top w:val="single" w:sz="4" w:space="0" w:color="000000"/>
              <w:left w:val="single" w:sz="4" w:space="0" w:color="000000"/>
              <w:bottom w:val="single" w:sz="4" w:space="0" w:color="000000"/>
              <w:right w:val="nil"/>
            </w:tcBorders>
          </w:tcPr>
          <w:p w:rsidR="001F0BB3" w:rsidRPr="00412FBD" w:rsidRDefault="001F0BB3" w:rsidP="000A6FB4">
            <w:pPr>
              <w:snapToGrid w:val="0"/>
              <w:rPr>
                <w:rFonts w:ascii="Times New Roman" w:eastAsia="TimesNewRomanPSMT" w:hAnsi="Times New Roman" w:cs="Times New Roman"/>
                <w:color w:val="000000" w:themeColor="text1"/>
              </w:rPr>
            </w:pPr>
          </w:p>
          <w:p w:rsidR="001F0BB3" w:rsidRPr="00412FBD"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eastAsia="ar-SA"/>
              </w:rPr>
            </w:pPr>
            <w:r w:rsidRPr="00412FBD">
              <w:rPr>
                <w:rFonts w:ascii="Times New Roman" w:eastAsia="TimesNewRomanPSMT" w:hAnsi="Times New Roman" w:cs="Times New Roman"/>
                <w:color w:val="000000" w:themeColor="text1"/>
              </w:rPr>
              <w:t>IV</w:t>
            </w:r>
          </w:p>
        </w:tc>
        <w:tc>
          <w:tcPr>
            <w:tcW w:w="6118"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eastAsia="ar-SA"/>
              </w:rPr>
            </w:pPr>
            <w:r w:rsidRPr="00412FBD">
              <w:rPr>
                <w:rFonts w:ascii="Times New Roman" w:eastAsia="TimesNewRomanPSMT" w:hAnsi="Times New Roman" w:cs="Times New Roman"/>
                <w:color w:val="000000" w:themeColor="text1"/>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1F0BB3" w:rsidRPr="00412FBD" w:rsidRDefault="001F0BB3" w:rsidP="000A6FB4">
            <w:pPr>
              <w:snapToGrid w:val="0"/>
              <w:rPr>
                <w:rFonts w:ascii="Times New Roman" w:eastAsia="TimesNewRomanPSMT" w:hAnsi="Times New Roman" w:cs="Times New Roman"/>
                <w:color w:val="000000" w:themeColor="text1"/>
              </w:rPr>
            </w:pPr>
          </w:p>
          <w:p w:rsidR="001F0BB3" w:rsidRPr="00412FBD" w:rsidRDefault="00E11C90"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412FBD">
              <w:rPr>
                <w:rFonts w:ascii="Times New Roman" w:eastAsia="TimesNewRomanPSMT" w:hAnsi="Times New Roman" w:cs="Times New Roman"/>
                <w:color w:val="000000" w:themeColor="text1"/>
                <w:lang w:val="sr-Cyrl-CS"/>
              </w:rPr>
              <w:t>6</w:t>
            </w:r>
          </w:p>
        </w:tc>
      </w:tr>
      <w:tr w:rsidR="001F0BB3" w:rsidRPr="00412FBD" w:rsidTr="00F63AC1">
        <w:tc>
          <w:tcPr>
            <w:tcW w:w="1562"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eastAsia="ar-SA"/>
              </w:rPr>
            </w:pPr>
            <w:r w:rsidRPr="00412FBD">
              <w:rPr>
                <w:rFonts w:ascii="Times New Roman" w:eastAsia="TimesNewRomanPSMT" w:hAnsi="Times New Roman" w:cs="Times New Roman"/>
                <w:color w:val="000000" w:themeColor="text1"/>
              </w:rPr>
              <w:t>V</w:t>
            </w:r>
          </w:p>
        </w:tc>
        <w:tc>
          <w:tcPr>
            <w:tcW w:w="6118"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eastAsia="ar-SA"/>
              </w:rPr>
            </w:pPr>
            <w:r w:rsidRPr="00412FBD">
              <w:rPr>
                <w:rFonts w:ascii="Times New Roman" w:eastAsia="TimesNewRomanPSMT" w:hAnsi="Times New Roman" w:cs="Times New Roman"/>
                <w:color w:val="000000" w:themeColor="text1"/>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412FBD" w:rsidRDefault="00E11C90"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412FBD">
              <w:rPr>
                <w:rFonts w:ascii="Times New Roman" w:eastAsia="TimesNewRomanPSMT" w:hAnsi="Times New Roman" w:cs="Times New Roman"/>
                <w:color w:val="000000" w:themeColor="text1"/>
                <w:lang w:val="sr-Cyrl-CS"/>
              </w:rPr>
              <w:t>9</w:t>
            </w:r>
          </w:p>
        </w:tc>
      </w:tr>
      <w:tr w:rsidR="001F0BB3" w:rsidRPr="00412FBD" w:rsidTr="00F63AC1">
        <w:tc>
          <w:tcPr>
            <w:tcW w:w="1562"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eastAsia="ar-SA"/>
              </w:rPr>
            </w:pPr>
            <w:r w:rsidRPr="00412FBD">
              <w:rPr>
                <w:rFonts w:ascii="Times New Roman" w:eastAsia="TimesNewRomanPSMT" w:hAnsi="Times New Roman" w:cs="Times New Roman"/>
                <w:color w:val="000000" w:themeColor="text1"/>
              </w:rPr>
              <w:t>VI</w:t>
            </w:r>
          </w:p>
        </w:tc>
        <w:tc>
          <w:tcPr>
            <w:tcW w:w="6118"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eastAsia="ar-SA"/>
              </w:rPr>
            </w:pPr>
            <w:r w:rsidRPr="00412FBD">
              <w:rPr>
                <w:rFonts w:ascii="Times New Roman" w:eastAsia="TimesNewRomanPSMT" w:hAnsi="Times New Roman" w:cs="Times New Roman"/>
                <w:color w:val="000000" w:themeColor="text1"/>
              </w:rPr>
              <w:t>Образац понуде</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DA1140" w:rsidRDefault="00DA1140"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Pr>
                <w:rFonts w:ascii="Times New Roman" w:eastAsia="TimesNewRomanPSMT" w:hAnsi="Times New Roman" w:cs="Times New Roman"/>
                <w:color w:val="000000" w:themeColor="text1"/>
                <w:lang w:val="sr-Cyrl-CS"/>
              </w:rPr>
              <w:t>19</w:t>
            </w:r>
          </w:p>
        </w:tc>
      </w:tr>
      <w:tr w:rsidR="001F0BB3" w:rsidRPr="00412FBD" w:rsidTr="00F63AC1">
        <w:tc>
          <w:tcPr>
            <w:tcW w:w="1562" w:type="dxa"/>
            <w:tcBorders>
              <w:top w:val="single" w:sz="4" w:space="0" w:color="000000"/>
              <w:left w:val="single" w:sz="4" w:space="0" w:color="000000"/>
              <w:bottom w:val="single" w:sz="4" w:space="0" w:color="000000"/>
              <w:right w:val="nil"/>
            </w:tcBorders>
          </w:tcPr>
          <w:p w:rsidR="001F0BB3" w:rsidRPr="00412FBD" w:rsidRDefault="001F0BB3" w:rsidP="000A6FB4">
            <w:pPr>
              <w:snapToGrid w:val="0"/>
              <w:rPr>
                <w:rFonts w:ascii="Times New Roman" w:eastAsia="TimesNewRomanPSMT" w:hAnsi="Times New Roman" w:cs="Times New Roman"/>
                <w:color w:val="000000" w:themeColor="text1"/>
                <w:kern w:val="2"/>
                <w:lang w:eastAsia="ar-SA"/>
              </w:rPr>
            </w:pPr>
          </w:p>
          <w:p w:rsidR="001F0BB3" w:rsidRPr="00412FBD"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eastAsia="ar-SA"/>
              </w:rPr>
            </w:pPr>
            <w:r w:rsidRPr="00412FBD">
              <w:rPr>
                <w:rFonts w:ascii="Times New Roman" w:eastAsia="TimesNewRomanPSMT" w:hAnsi="Times New Roman" w:cs="Times New Roman"/>
                <w:color w:val="000000" w:themeColor="text1"/>
              </w:rPr>
              <w:t>VII</w:t>
            </w:r>
          </w:p>
        </w:tc>
        <w:tc>
          <w:tcPr>
            <w:tcW w:w="6118"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eastAsia="ar-SA"/>
              </w:rPr>
            </w:pPr>
            <w:r w:rsidRPr="00412FBD">
              <w:rPr>
                <w:rFonts w:ascii="Times New Roman" w:eastAsia="TimesNewRomanPSMT" w:hAnsi="Times New Roman" w:cs="Times New Roman"/>
                <w:color w:val="000000" w:themeColor="text1"/>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tcPr>
          <w:p w:rsidR="001F0BB3" w:rsidRPr="00412FBD" w:rsidRDefault="001F0BB3" w:rsidP="000A6FB4">
            <w:pPr>
              <w:snapToGrid w:val="0"/>
              <w:rPr>
                <w:rFonts w:ascii="Times New Roman" w:eastAsia="TimesNewRomanPSMT" w:hAnsi="Times New Roman" w:cs="Times New Roman"/>
                <w:color w:val="000000" w:themeColor="text1"/>
                <w:kern w:val="2"/>
                <w:lang w:eastAsia="ar-SA"/>
              </w:rPr>
            </w:pPr>
          </w:p>
          <w:p w:rsidR="001F0BB3" w:rsidRPr="00412FBD" w:rsidRDefault="00DA1140"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Pr>
                <w:rFonts w:ascii="Times New Roman" w:eastAsia="TimesNewRomanPSMT" w:hAnsi="Times New Roman" w:cs="Times New Roman"/>
                <w:color w:val="000000" w:themeColor="text1"/>
                <w:lang w:val="sr-Cyrl-CS"/>
              </w:rPr>
              <w:t>25</w:t>
            </w:r>
          </w:p>
        </w:tc>
      </w:tr>
      <w:tr w:rsidR="001F0BB3" w:rsidRPr="00412FBD" w:rsidTr="00F63AC1">
        <w:tc>
          <w:tcPr>
            <w:tcW w:w="1562"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eastAsia="ar-SA"/>
              </w:rPr>
            </w:pPr>
            <w:r w:rsidRPr="00412FBD">
              <w:rPr>
                <w:rFonts w:ascii="Times New Roman" w:eastAsia="TimesNewRomanPSMT" w:hAnsi="Times New Roman" w:cs="Times New Roman"/>
                <w:color w:val="000000" w:themeColor="text1"/>
              </w:rPr>
              <w:t>VIII</w:t>
            </w:r>
          </w:p>
        </w:tc>
        <w:tc>
          <w:tcPr>
            <w:tcW w:w="6118"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eastAsia="ar-SA"/>
              </w:rPr>
            </w:pPr>
            <w:r w:rsidRPr="00412FBD">
              <w:rPr>
                <w:rFonts w:ascii="Times New Roman" w:eastAsia="TimesNewRomanPSMT" w:hAnsi="Times New Roman" w:cs="Times New Roman"/>
                <w:color w:val="000000" w:themeColor="text1"/>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412FBD" w:rsidRDefault="00DA1140"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Pr>
                <w:rFonts w:ascii="Times New Roman" w:eastAsia="TimesNewRomanPSMT" w:hAnsi="Times New Roman" w:cs="Times New Roman"/>
                <w:color w:val="000000" w:themeColor="text1"/>
                <w:lang w:val="sr-Cyrl-CS"/>
              </w:rPr>
              <w:t>26</w:t>
            </w:r>
          </w:p>
        </w:tc>
      </w:tr>
      <w:tr w:rsidR="001F0BB3" w:rsidRPr="00412FBD" w:rsidTr="00F63AC1">
        <w:tc>
          <w:tcPr>
            <w:tcW w:w="1562"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eastAsia="ar-SA"/>
              </w:rPr>
            </w:pPr>
            <w:r w:rsidRPr="00412FBD">
              <w:rPr>
                <w:rFonts w:ascii="Times New Roman" w:eastAsia="TimesNewRomanPSMT" w:hAnsi="Times New Roman" w:cs="Times New Roman"/>
                <w:color w:val="000000" w:themeColor="text1"/>
              </w:rPr>
              <w:t>IX</w:t>
            </w:r>
          </w:p>
        </w:tc>
        <w:tc>
          <w:tcPr>
            <w:tcW w:w="6118"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val="sr-Cyrl-CS" w:eastAsia="ar-SA"/>
              </w:rPr>
            </w:pPr>
            <w:r w:rsidRPr="00412FBD">
              <w:rPr>
                <w:rFonts w:ascii="Times New Roman" w:eastAsia="TimesNewRomanPSMT" w:hAnsi="Times New Roman" w:cs="Times New Roman"/>
                <w:color w:val="000000" w:themeColor="text1"/>
                <w:lang w:val="sr-Cyrl-CS"/>
              </w:rPr>
              <w:t>Модел уговора</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412FBD" w:rsidRDefault="00DA1140"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Pr>
                <w:rFonts w:ascii="Times New Roman" w:eastAsia="TimesNewRomanPSMT" w:hAnsi="Times New Roman" w:cs="Times New Roman"/>
                <w:color w:val="000000" w:themeColor="text1"/>
                <w:lang w:val="sr-Cyrl-CS"/>
              </w:rPr>
              <w:t>27</w:t>
            </w:r>
          </w:p>
        </w:tc>
      </w:tr>
      <w:tr w:rsidR="001F0BB3" w:rsidRPr="00412FBD" w:rsidTr="00F63AC1">
        <w:tc>
          <w:tcPr>
            <w:tcW w:w="1562"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412FBD">
              <w:rPr>
                <w:rFonts w:ascii="Times New Roman" w:eastAsia="TimesNewRomanPSMT" w:hAnsi="Times New Roman" w:cs="Times New Roman"/>
                <w:color w:val="000000" w:themeColor="text1"/>
              </w:rPr>
              <w:t>X</w:t>
            </w:r>
          </w:p>
        </w:tc>
        <w:tc>
          <w:tcPr>
            <w:tcW w:w="6118"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eastAsia="ar-SA"/>
              </w:rPr>
            </w:pPr>
            <w:r w:rsidRPr="00412FBD">
              <w:rPr>
                <w:rFonts w:ascii="Times New Roman" w:eastAsia="TimesNewRomanPSMT" w:hAnsi="Times New Roman" w:cs="Times New Roman"/>
                <w:color w:val="000000" w:themeColor="text1"/>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412FBD" w:rsidRDefault="00DA1140"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Pr>
                <w:rFonts w:ascii="Times New Roman" w:eastAsia="TimesNewRomanPSMT" w:hAnsi="Times New Roman" w:cs="Times New Roman"/>
                <w:color w:val="000000" w:themeColor="text1"/>
                <w:lang w:val="sr-Cyrl-CS"/>
              </w:rPr>
              <w:t>31</w:t>
            </w:r>
          </w:p>
        </w:tc>
      </w:tr>
      <w:tr w:rsidR="001F0BB3" w:rsidRPr="00412FBD" w:rsidTr="00F63AC1">
        <w:tc>
          <w:tcPr>
            <w:tcW w:w="1562" w:type="dxa"/>
            <w:tcBorders>
              <w:top w:val="single" w:sz="4" w:space="0" w:color="000000"/>
              <w:left w:val="single" w:sz="4" w:space="0" w:color="000000"/>
              <w:bottom w:val="single" w:sz="4" w:space="0" w:color="000000"/>
              <w:right w:val="nil"/>
            </w:tcBorders>
          </w:tcPr>
          <w:p w:rsidR="001F0BB3" w:rsidRPr="00412FBD" w:rsidRDefault="001F0BB3" w:rsidP="000A6FB4">
            <w:pPr>
              <w:snapToGrid w:val="0"/>
              <w:rPr>
                <w:rFonts w:ascii="Times New Roman" w:eastAsia="TimesNewRomanPSMT" w:hAnsi="Times New Roman" w:cs="Times New Roman"/>
                <w:color w:val="000000" w:themeColor="text1"/>
                <w:kern w:val="2"/>
                <w:lang w:eastAsia="ar-SA"/>
              </w:rPr>
            </w:pPr>
          </w:p>
          <w:p w:rsidR="001F0BB3" w:rsidRPr="00412FBD"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412FBD">
              <w:rPr>
                <w:rFonts w:ascii="Times New Roman" w:eastAsia="TimesNewRomanPSMT" w:hAnsi="Times New Roman" w:cs="Times New Roman"/>
                <w:color w:val="000000" w:themeColor="text1"/>
              </w:rPr>
              <w:t>XI</w:t>
            </w:r>
          </w:p>
        </w:tc>
        <w:tc>
          <w:tcPr>
            <w:tcW w:w="6118"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eastAsia="ar-SA"/>
              </w:rPr>
            </w:pPr>
            <w:r w:rsidRPr="00412FBD">
              <w:rPr>
                <w:rFonts w:ascii="Times New Roman" w:eastAsia="TimesNewRomanPSMT" w:hAnsi="Times New Roman" w:cs="Times New Roman"/>
                <w:color w:val="000000" w:themeColor="text1"/>
              </w:rPr>
              <w:t>Образац изјаве о поштовању обавеза из чл. 75. ст. 2. Закона</w:t>
            </w:r>
          </w:p>
        </w:tc>
        <w:tc>
          <w:tcPr>
            <w:tcW w:w="1620" w:type="dxa"/>
            <w:tcBorders>
              <w:top w:val="single" w:sz="4" w:space="0" w:color="000000"/>
              <w:left w:val="single" w:sz="4" w:space="0" w:color="000000"/>
              <w:bottom w:val="single" w:sz="4" w:space="0" w:color="000000"/>
              <w:right w:val="single" w:sz="4" w:space="0" w:color="000000"/>
            </w:tcBorders>
          </w:tcPr>
          <w:p w:rsidR="001F0BB3" w:rsidRPr="00412FBD" w:rsidRDefault="001F0BB3" w:rsidP="000A6FB4">
            <w:pPr>
              <w:snapToGrid w:val="0"/>
              <w:rPr>
                <w:rFonts w:ascii="Times New Roman" w:eastAsia="TimesNewRomanPSMT" w:hAnsi="Times New Roman" w:cs="Times New Roman"/>
                <w:color w:val="000000" w:themeColor="text1"/>
                <w:kern w:val="2"/>
                <w:lang w:eastAsia="ar-SA"/>
              </w:rPr>
            </w:pPr>
          </w:p>
          <w:p w:rsidR="001F0BB3" w:rsidRPr="00412FBD" w:rsidRDefault="00DA1140" w:rsidP="00C22712">
            <w:pPr>
              <w:suppressAutoHyphens/>
              <w:snapToGrid w:val="0"/>
              <w:spacing w:line="100" w:lineRule="atLeast"/>
              <w:jc w:val="center"/>
              <w:rPr>
                <w:rFonts w:ascii="Times New Roman" w:eastAsia="Arial Unicode MS" w:hAnsi="Times New Roman" w:cs="Times New Roman"/>
                <w:color w:val="000000" w:themeColor="text1"/>
                <w:kern w:val="2"/>
                <w:lang w:val="sr-Cyrl-CS" w:eastAsia="ar-SA"/>
              </w:rPr>
            </w:pPr>
            <w:r>
              <w:rPr>
                <w:rFonts w:ascii="Times New Roman" w:eastAsia="TimesNewRomanPSMT" w:hAnsi="Times New Roman" w:cs="Times New Roman"/>
                <w:color w:val="000000" w:themeColor="text1"/>
                <w:lang w:val="sr-Cyrl-CS"/>
              </w:rPr>
              <w:t>32</w:t>
            </w:r>
          </w:p>
        </w:tc>
      </w:tr>
      <w:tr w:rsidR="001F0BB3" w:rsidRPr="00412FBD" w:rsidTr="00F63AC1">
        <w:tc>
          <w:tcPr>
            <w:tcW w:w="1562"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412FBD">
              <w:rPr>
                <w:rFonts w:ascii="Times New Roman" w:eastAsia="TimesNewRomanPSMT" w:hAnsi="Times New Roman" w:cs="Times New Roman"/>
                <w:color w:val="000000" w:themeColor="text1"/>
              </w:rPr>
              <w:t>XII</w:t>
            </w:r>
          </w:p>
        </w:tc>
        <w:tc>
          <w:tcPr>
            <w:tcW w:w="6118"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napToGrid w:val="0"/>
              <w:spacing w:line="100" w:lineRule="atLeast"/>
              <w:jc w:val="both"/>
              <w:rPr>
                <w:rFonts w:ascii="Times New Roman" w:eastAsia="TimesNewRomanPSMT" w:hAnsi="Times New Roman" w:cs="Times New Roman"/>
                <w:color w:val="000000" w:themeColor="text1"/>
                <w:kern w:val="2"/>
                <w:lang w:val="sr-Cyrl-CS" w:eastAsia="ar-SA"/>
              </w:rPr>
            </w:pPr>
            <w:r w:rsidRPr="00412FBD">
              <w:rPr>
                <w:rFonts w:ascii="Times New Roman" w:eastAsia="TimesNewRomanPSMT" w:hAnsi="Times New Roman" w:cs="Times New Roman"/>
                <w:color w:val="000000" w:themeColor="text1"/>
                <w:lang w:val="sr-Cyrl-CS"/>
              </w:rPr>
              <w:t>Образац меничног писма-овлашћења</w:t>
            </w:r>
          </w:p>
        </w:tc>
        <w:tc>
          <w:tcPr>
            <w:tcW w:w="1620" w:type="dxa"/>
            <w:tcBorders>
              <w:top w:val="single" w:sz="4" w:space="0" w:color="000000"/>
              <w:left w:val="single" w:sz="4" w:space="0" w:color="000000"/>
              <w:bottom w:val="single" w:sz="4" w:space="0" w:color="000000"/>
              <w:right w:val="single" w:sz="4" w:space="0" w:color="000000"/>
            </w:tcBorders>
            <w:hideMark/>
          </w:tcPr>
          <w:p w:rsidR="001F0BB3" w:rsidRPr="00412FBD" w:rsidRDefault="001F0BB3" w:rsidP="00C22712">
            <w:pPr>
              <w:suppressAutoHyphens/>
              <w:snapToGrid w:val="0"/>
              <w:spacing w:line="100" w:lineRule="atLeast"/>
              <w:jc w:val="center"/>
              <w:rPr>
                <w:rFonts w:ascii="Times New Roman" w:eastAsia="TimesNewRomanPSMT" w:hAnsi="Times New Roman" w:cs="Times New Roman"/>
                <w:color w:val="000000" w:themeColor="text1"/>
                <w:kern w:val="2"/>
                <w:lang w:val="sr-Cyrl-CS" w:eastAsia="ar-SA"/>
              </w:rPr>
            </w:pPr>
            <w:r w:rsidRPr="00412FBD">
              <w:rPr>
                <w:rFonts w:ascii="Times New Roman" w:eastAsia="TimesNewRomanPSMT" w:hAnsi="Times New Roman" w:cs="Times New Roman"/>
                <w:color w:val="000000" w:themeColor="text1"/>
                <w:lang w:val="sr-Cyrl-CS"/>
              </w:rPr>
              <w:t>3</w:t>
            </w:r>
            <w:r w:rsidR="00DA1140">
              <w:rPr>
                <w:rFonts w:ascii="Times New Roman" w:eastAsia="TimesNewRomanPSMT" w:hAnsi="Times New Roman" w:cs="Times New Roman"/>
                <w:color w:val="000000" w:themeColor="text1"/>
                <w:lang w:val="sr-Cyrl-CS"/>
              </w:rPr>
              <w:t>3</w:t>
            </w:r>
          </w:p>
        </w:tc>
      </w:tr>
      <w:tr w:rsidR="000A6FB4" w:rsidRPr="00412FBD" w:rsidTr="00F63AC1">
        <w:tc>
          <w:tcPr>
            <w:tcW w:w="1562" w:type="dxa"/>
            <w:tcBorders>
              <w:top w:val="single" w:sz="4" w:space="0" w:color="000000"/>
              <w:left w:val="single" w:sz="4" w:space="0" w:color="000000"/>
              <w:bottom w:val="single" w:sz="4" w:space="0" w:color="000000"/>
              <w:right w:val="nil"/>
            </w:tcBorders>
            <w:hideMark/>
          </w:tcPr>
          <w:p w:rsidR="000A6FB4" w:rsidRPr="00412FBD" w:rsidRDefault="000A6FB4" w:rsidP="000A6FB4">
            <w:pPr>
              <w:suppressAutoHyphens/>
              <w:snapToGrid w:val="0"/>
              <w:spacing w:line="100" w:lineRule="atLeast"/>
              <w:jc w:val="center"/>
              <w:rPr>
                <w:rFonts w:ascii="Times New Roman" w:eastAsia="TimesNewRomanPSMT" w:hAnsi="Times New Roman" w:cs="Times New Roman"/>
                <w:color w:val="000000" w:themeColor="text1"/>
              </w:rPr>
            </w:pPr>
            <w:r w:rsidRPr="00412FBD">
              <w:rPr>
                <w:rFonts w:ascii="Times New Roman" w:eastAsia="TimesNewRomanPSMT" w:hAnsi="Times New Roman" w:cs="Times New Roman"/>
                <w:color w:val="000000" w:themeColor="text1"/>
              </w:rPr>
              <w:t>XIII</w:t>
            </w:r>
          </w:p>
        </w:tc>
        <w:tc>
          <w:tcPr>
            <w:tcW w:w="6118" w:type="dxa"/>
            <w:tcBorders>
              <w:top w:val="single" w:sz="4" w:space="0" w:color="000000"/>
              <w:left w:val="single" w:sz="4" w:space="0" w:color="000000"/>
              <w:bottom w:val="single" w:sz="4" w:space="0" w:color="000000"/>
              <w:right w:val="nil"/>
            </w:tcBorders>
            <w:hideMark/>
          </w:tcPr>
          <w:p w:rsidR="000A6FB4" w:rsidRPr="00412FBD" w:rsidRDefault="000A6FB4" w:rsidP="00C22712">
            <w:pPr>
              <w:suppressAutoHyphens/>
              <w:snapToGrid w:val="0"/>
              <w:spacing w:line="100" w:lineRule="atLeast"/>
              <w:jc w:val="both"/>
              <w:rPr>
                <w:rFonts w:ascii="Times New Roman" w:eastAsia="TimesNewRomanPSMT" w:hAnsi="Times New Roman" w:cs="Times New Roman"/>
                <w:color w:val="000000" w:themeColor="text1"/>
                <w:lang w:val="sr-Cyrl-CS"/>
              </w:rPr>
            </w:pPr>
            <w:r w:rsidRPr="00412FBD">
              <w:rPr>
                <w:rFonts w:ascii="Times New Roman" w:eastAsia="TimesNewRomanPSMT" w:hAnsi="Times New Roman" w:cs="Times New Roman"/>
                <w:color w:val="000000" w:themeColor="text1"/>
                <w:lang w:val="sr-Cyrl-CS"/>
              </w:rPr>
              <w:t>Изјава о довољном техничком капацитету</w:t>
            </w:r>
          </w:p>
        </w:tc>
        <w:tc>
          <w:tcPr>
            <w:tcW w:w="1620" w:type="dxa"/>
            <w:tcBorders>
              <w:top w:val="single" w:sz="4" w:space="0" w:color="000000"/>
              <w:left w:val="single" w:sz="4" w:space="0" w:color="000000"/>
              <w:bottom w:val="single" w:sz="4" w:space="0" w:color="000000"/>
              <w:right w:val="single" w:sz="4" w:space="0" w:color="000000"/>
            </w:tcBorders>
            <w:hideMark/>
          </w:tcPr>
          <w:p w:rsidR="000A6FB4" w:rsidRPr="00412FBD" w:rsidRDefault="00E11C90" w:rsidP="00C22712">
            <w:pPr>
              <w:suppressAutoHyphens/>
              <w:snapToGrid w:val="0"/>
              <w:spacing w:line="100" w:lineRule="atLeast"/>
              <w:jc w:val="center"/>
              <w:rPr>
                <w:rFonts w:ascii="Times New Roman" w:eastAsia="TimesNewRomanPSMT" w:hAnsi="Times New Roman" w:cs="Times New Roman"/>
                <w:color w:val="000000" w:themeColor="text1"/>
                <w:lang w:val="sr-Cyrl-CS"/>
              </w:rPr>
            </w:pPr>
            <w:r w:rsidRPr="00412FBD">
              <w:rPr>
                <w:rFonts w:ascii="Times New Roman" w:eastAsia="TimesNewRomanPSMT" w:hAnsi="Times New Roman" w:cs="Times New Roman"/>
                <w:color w:val="000000" w:themeColor="text1"/>
                <w:lang w:val="sr-Cyrl-CS"/>
              </w:rPr>
              <w:t>3</w:t>
            </w:r>
            <w:r w:rsidR="00DA1140">
              <w:rPr>
                <w:rFonts w:ascii="Times New Roman" w:eastAsia="TimesNewRomanPSMT" w:hAnsi="Times New Roman" w:cs="Times New Roman"/>
                <w:color w:val="000000" w:themeColor="text1"/>
                <w:lang w:val="sr-Cyrl-CS"/>
              </w:rPr>
              <w:t>5</w:t>
            </w:r>
          </w:p>
        </w:tc>
      </w:tr>
    </w:tbl>
    <w:p w:rsidR="001F0BB3" w:rsidRPr="00412FBD" w:rsidRDefault="001F0BB3" w:rsidP="001F0BB3">
      <w:pPr>
        <w:jc w:val="both"/>
        <w:rPr>
          <w:rFonts w:ascii="Times New Roman" w:hAnsi="Times New Roman" w:cs="Times New Roman"/>
          <w:b/>
          <w:bCs/>
          <w:i/>
          <w:iCs/>
          <w:lang w:val="sr-Cyrl-CS"/>
        </w:rPr>
      </w:pPr>
    </w:p>
    <w:p w:rsidR="005B6132" w:rsidRDefault="005B6132" w:rsidP="001F0BB3">
      <w:pPr>
        <w:jc w:val="both"/>
        <w:rPr>
          <w:rFonts w:ascii="Times New Roman" w:hAnsi="Times New Roman" w:cs="Times New Roman"/>
          <w:b/>
          <w:bCs/>
          <w:i/>
          <w:iCs/>
          <w:lang w:val="sr-Latn-CS"/>
        </w:rPr>
      </w:pPr>
    </w:p>
    <w:p w:rsidR="006038DD" w:rsidRDefault="006038DD" w:rsidP="001F0BB3">
      <w:pPr>
        <w:jc w:val="both"/>
        <w:rPr>
          <w:rFonts w:ascii="Times New Roman" w:hAnsi="Times New Roman" w:cs="Times New Roman"/>
          <w:b/>
          <w:bCs/>
          <w:i/>
          <w:iCs/>
          <w:lang w:val="sr-Latn-CS"/>
        </w:rPr>
      </w:pPr>
    </w:p>
    <w:p w:rsidR="006038DD" w:rsidRPr="006038DD" w:rsidRDefault="006038DD" w:rsidP="001F0BB3">
      <w:pPr>
        <w:jc w:val="both"/>
        <w:rPr>
          <w:rFonts w:ascii="Times New Roman" w:hAnsi="Times New Roman" w:cs="Times New Roman"/>
          <w:b/>
          <w:bCs/>
          <w:i/>
          <w:iCs/>
          <w:lang w:val="sr-Latn-CS"/>
        </w:rPr>
      </w:pPr>
    </w:p>
    <w:p w:rsidR="00933C6D" w:rsidRPr="00412FBD" w:rsidRDefault="00933C6D" w:rsidP="001F0BB3">
      <w:pPr>
        <w:jc w:val="both"/>
        <w:rPr>
          <w:rFonts w:ascii="Times New Roman" w:hAnsi="Times New Roman" w:cs="Times New Roman"/>
          <w:b/>
          <w:bCs/>
          <w:i/>
          <w:iCs/>
          <w:lang w:val="sr-Cyrl-CS"/>
        </w:rPr>
      </w:pPr>
    </w:p>
    <w:p w:rsidR="00933C6D" w:rsidRPr="00412FBD" w:rsidRDefault="00933C6D" w:rsidP="005B6132">
      <w:pPr>
        <w:shd w:val="clear" w:color="auto" w:fill="C6D9F1"/>
        <w:jc w:val="center"/>
        <w:rPr>
          <w:rFonts w:ascii="Times New Roman" w:hAnsi="Times New Roman" w:cs="Times New Roman"/>
          <w:b/>
          <w:bCs/>
          <w:i/>
          <w:iCs/>
          <w:lang w:val="sr-Cyrl-CS"/>
        </w:rPr>
      </w:pPr>
      <w:r w:rsidRPr="00412FBD">
        <w:rPr>
          <w:rFonts w:ascii="Times New Roman" w:hAnsi="Times New Roman" w:cs="Times New Roman"/>
          <w:b/>
          <w:bCs/>
          <w:i/>
          <w:iCs/>
        </w:rPr>
        <w:t>I</w:t>
      </w:r>
      <w:r w:rsidRPr="00412FBD">
        <w:rPr>
          <w:rFonts w:ascii="Times New Roman" w:hAnsi="Times New Roman" w:cs="Times New Roman"/>
          <w:b/>
          <w:bCs/>
          <w:i/>
          <w:iCs/>
          <w:lang w:val="ru-RU"/>
        </w:rPr>
        <w:t xml:space="preserve">   </w:t>
      </w:r>
      <w:r w:rsidRPr="00412FBD">
        <w:rPr>
          <w:rFonts w:ascii="Times New Roman" w:hAnsi="Times New Roman" w:cs="Times New Roman"/>
          <w:b/>
          <w:bCs/>
          <w:i/>
          <w:iCs/>
        </w:rPr>
        <w:t xml:space="preserve">ОПШТИ ПОДАЦИ О ЈАВНОЈ НАБАВЦИ </w:t>
      </w:r>
    </w:p>
    <w:p w:rsidR="001F0BB3" w:rsidRPr="00412FBD" w:rsidRDefault="001F0BB3" w:rsidP="001F0BB3">
      <w:pPr>
        <w:jc w:val="both"/>
        <w:rPr>
          <w:rFonts w:ascii="Times New Roman" w:hAnsi="Times New Roman" w:cs="Times New Roman"/>
        </w:rPr>
      </w:pPr>
      <w:r w:rsidRPr="00412FBD">
        <w:rPr>
          <w:rFonts w:ascii="Times New Roman" w:hAnsi="Times New Roman" w:cs="Times New Roman"/>
          <w:b/>
          <w:bCs/>
        </w:rPr>
        <w:t>1. Подаци о наручиоцу</w:t>
      </w:r>
    </w:p>
    <w:p w:rsidR="001F0BB3" w:rsidRPr="00412FBD" w:rsidRDefault="001F0BB3" w:rsidP="001F0BB3">
      <w:pPr>
        <w:jc w:val="both"/>
        <w:rPr>
          <w:rFonts w:ascii="Times New Roman" w:hAnsi="Times New Roman" w:cs="Times New Roman"/>
          <w:lang w:val="sr-Cyrl-CS"/>
        </w:rPr>
      </w:pPr>
      <w:r w:rsidRPr="00412FBD">
        <w:rPr>
          <w:rFonts w:ascii="Times New Roman" w:hAnsi="Times New Roman" w:cs="Times New Roman"/>
        </w:rPr>
        <w:t xml:space="preserve">Наручилац: </w:t>
      </w:r>
      <w:r w:rsidRPr="00412FBD">
        <w:rPr>
          <w:rFonts w:ascii="Times New Roman" w:hAnsi="Times New Roman" w:cs="Times New Roman"/>
          <w:lang w:val="sr-Cyrl-CS"/>
        </w:rPr>
        <w:t>Дом здравља ''Др Верољуб Цакић'' Мајданпек</w:t>
      </w:r>
    </w:p>
    <w:p w:rsidR="001F0BB3" w:rsidRPr="00412FBD" w:rsidRDefault="001F0BB3" w:rsidP="001F0BB3">
      <w:pPr>
        <w:jc w:val="both"/>
        <w:rPr>
          <w:rFonts w:ascii="Times New Roman" w:hAnsi="Times New Roman" w:cs="Times New Roman"/>
          <w:lang w:val="sr-Cyrl-CS"/>
        </w:rPr>
      </w:pPr>
      <w:r w:rsidRPr="00412FBD">
        <w:rPr>
          <w:rFonts w:ascii="Times New Roman" w:hAnsi="Times New Roman" w:cs="Times New Roman"/>
          <w:lang w:val="sr-Cyrl-CS"/>
        </w:rPr>
        <w:t>Адреса:</w:t>
      </w:r>
      <w:r w:rsidRPr="00412FBD">
        <w:rPr>
          <w:rFonts w:ascii="Times New Roman" w:hAnsi="Times New Roman" w:cs="Times New Roman"/>
          <w:i/>
          <w:iCs/>
          <w:lang w:val="sr-Cyrl-CS"/>
        </w:rPr>
        <w:t xml:space="preserve"> Капетанска бр.30, 19250 Мајданпек</w:t>
      </w:r>
    </w:p>
    <w:p w:rsidR="001F0BB3" w:rsidRPr="00412FBD" w:rsidRDefault="001F0BB3" w:rsidP="001F0BB3">
      <w:pPr>
        <w:jc w:val="both"/>
        <w:rPr>
          <w:rFonts w:ascii="Times New Roman" w:hAnsi="Times New Roman" w:cs="Times New Roman"/>
        </w:rPr>
      </w:pPr>
      <w:r w:rsidRPr="00412FBD">
        <w:rPr>
          <w:rFonts w:ascii="Times New Roman" w:hAnsi="Times New Roman" w:cs="Times New Roman"/>
          <w:lang w:val="sr-Cyrl-CS"/>
        </w:rPr>
        <w:t xml:space="preserve">Интернет страница: </w:t>
      </w:r>
      <w:r w:rsidRPr="00412FBD">
        <w:rPr>
          <w:rFonts w:ascii="Times New Roman" w:hAnsi="Times New Roman" w:cs="Times New Roman"/>
          <w:b/>
          <w:color w:val="0070C0"/>
          <w:lang w:val="sr-Latn-CS"/>
        </w:rPr>
        <w:t>http://dzmpek.org.rs/</w:t>
      </w:r>
    </w:p>
    <w:p w:rsidR="001F0BB3" w:rsidRPr="00412FBD" w:rsidRDefault="001F0BB3" w:rsidP="001F0BB3">
      <w:pPr>
        <w:jc w:val="both"/>
        <w:rPr>
          <w:rFonts w:ascii="Times New Roman" w:hAnsi="Times New Roman" w:cs="Times New Roman"/>
        </w:rPr>
      </w:pPr>
      <w:r w:rsidRPr="00412FBD">
        <w:rPr>
          <w:rFonts w:ascii="Times New Roman" w:hAnsi="Times New Roman" w:cs="Times New Roman"/>
          <w:b/>
          <w:bCs/>
        </w:rPr>
        <w:t>2. Врста поступка јавне набавке</w:t>
      </w:r>
    </w:p>
    <w:p w:rsidR="001F0BB3" w:rsidRPr="00412FBD" w:rsidRDefault="001F0BB3" w:rsidP="001F0BB3">
      <w:pPr>
        <w:jc w:val="both"/>
        <w:rPr>
          <w:rFonts w:ascii="Times New Roman" w:hAnsi="Times New Roman" w:cs="Times New Roman"/>
        </w:rPr>
      </w:pPr>
      <w:r w:rsidRPr="00412FBD">
        <w:rPr>
          <w:rFonts w:ascii="Times New Roman" w:hAnsi="Times New Roman" w:cs="Times New Roman"/>
        </w:rPr>
        <w:t xml:space="preserve">Предметна јавна набавка се спроводи у </w:t>
      </w:r>
      <w:r w:rsidRPr="00412FBD">
        <w:rPr>
          <w:rFonts w:ascii="Times New Roman" w:hAnsi="Times New Roman" w:cs="Times New Roman"/>
          <w:lang w:val="sr-Cyrl-CS"/>
        </w:rPr>
        <w:t xml:space="preserve">отвореном поступку, </w:t>
      </w:r>
      <w:r w:rsidRPr="00412FBD">
        <w:rPr>
          <w:rFonts w:ascii="Times New Roman" w:hAnsi="Times New Roman" w:cs="Times New Roman"/>
        </w:rPr>
        <w:t>у складу са Законом и подзаконским актима којима се уређују јавне набавке.</w:t>
      </w:r>
    </w:p>
    <w:p w:rsidR="001F0BB3" w:rsidRPr="00412FBD" w:rsidRDefault="001F0BB3" w:rsidP="001F0BB3">
      <w:pPr>
        <w:jc w:val="both"/>
        <w:rPr>
          <w:rFonts w:ascii="Times New Roman" w:hAnsi="Times New Roman" w:cs="Times New Roman"/>
        </w:rPr>
      </w:pPr>
    </w:p>
    <w:p w:rsidR="001F0BB3" w:rsidRPr="00412FBD" w:rsidRDefault="001F0BB3" w:rsidP="001F0BB3">
      <w:pPr>
        <w:jc w:val="both"/>
        <w:rPr>
          <w:rFonts w:ascii="Times New Roman" w:hAnsi="Times New Roman" w:cs="Times New Roman"/>
        </w:rPr>
      </w:pPr>
    </w:p>
    <w:p w:rsidR="001F0BB3" w:rsidRPr="00412FBD" w:rsidRDefault="001F0BB3" w:rsidP="001F0BB3">
      <w:pPr>
        <w:jc w:val="both"/>
        <w:rPr>
          <w:rFonts w:ascii="Times New Roman" w:hAnsi="Times New Roman" w:cs="Times New Roman"/>
        </w:rPr>
      </w:pPr>
      <w:r w:rsidRPr="00412FBD">
        <w:rPr>
          <w:rFonts w:ascii="Times New Roman" w:hAnsi="Times New Roman" w:cs="Times New Roman"/>
          <w:b/>
          <w:bCs/>
        </w:rPr>
        <w:t>3. Предмет јавне набавке</w:t>
      </w:r>
    </w:p>
    <w:p w:rsidR="001F0BB3" w:rsidRPr="00412FBD" w:rsidRDefault="001F0BB3" w:rsidP="001F0BB3">
      <w:pPr>
        <w:jc w:val="both"/>
        <w:rPr>
          <w:rFonts w:ascii="Times New Roman" w:hAnsi="Times New Roman" w:cs="Times New Roman"/>
          <w:lang w:val="sr-Cyrl-CS"/>
        </w:rPr>
      </w:pPr>
      <w:r w:rsidRPr="00412FBD">
        <w:rPr>
          <w:rFonts w:ascii="Times New Roman" w:hAnsi="Times New Roman" w:cs="Times New Roman"/>
        </w:rPr>
        <w:t>Предмет јавне набавке бр.1-1.1.</w:t>
      </w:r>
      <w:r w:rsidRPr="00412FBD">
        <w:rPr>
          <w:rFonts w:ascii="Times New Roman" w:hAnsi="Times New Roman" w:cs="Times New Roman"/>
          <w:lang w:val="sr-Cyrl-CS"/>
        </w:rPr>
        <w:t>3</w:t>
      </w:r>
      <w:r w:rsidR="005B6132" w:rsidRPr="00412FBD">
        <w:rPr>
          <w:rFonts w:ascii="Times New Roman" w:hAnsi="Times New Roman" w:cs="Times New Roman"/>
        </w:rPr>
        <w:t>/201</w:t>
      </w:r>
      <w:r w:rsidR="005B6132" w:rsidRPr="00412FBD">
        <w:rPr>
          <w:rFonts w:ascii="Times New Roman" w:hAnsi="Times New Roman" w:cs="Times New Roman"/>
          <w:lang w:val="sr-Cyrl-CS"/>
        </w:rPr>
        <w:t>6</w:t>
      </w:r>
      <w:r w:rsidRPr="00412FBD">
        <w:rPr>
          <w:rFonts w:ascii="Times New Roman" w:hAnsi="Times New Roman" w:cs="Times New Roman"/>
          <w:i/>
          <w:iCs/>
        </w:rPr>
        <w:t xml:space="preserve"> </w:t>
      </w:r>
      <w:r w:rsidRPr="00412FBD">
        <w:rPr>
          <w:rFonts w:ascii="Times New Roman" w:hAnsi="Times New Roman" w:cs="Times New Roman"/>
        </w:rPr>
        <w:t xml:space="preserve">су </w:t>
      </w:r>
      <w:r w:rsidRPr="00412FBD">
        <w:rPr>
          <w:rFonts w:ascii="Times New Roman" w:hAnsi="Times New Roman" w:cs="Times New Roman"/>
          <w:lang w:val="sr-Cyrl-CS"/>
        </w:rPr>
        <w:t xml:space="preserve">добра </w:t>
      </w:r>
      <w:r w:rsidRPr="00412FBD">
        <w:rPr>
          <w:rFonts w:ascii="Times New Roman" w:hAnsi="Times New Roman" w:cs="Times New Roman"/>
          <w:i/>
          <w:iCs/>
          <w:lang w:val="sr-Cyrl-CS"/>
        </w:rPr>
        <w:t>– БЕНЗИН</w:t>
      </w:r>
    </w:p>
    <w:p w:rsidR="001F0BB3" w:rsidRPr="00412FBD" w:rsidRDefault="001F0BB3" w:rsidP="001F0BB3">
      <w:pPr>
        <w:jc w:val="both"/>
        <w:rPr>
          <w:rFonts w:ascii="Times New Roman" w:hAnsi="Times New Roman" w:cs="Times New Roman"/>
        </w:rPr>
      </w:pPr>
    </w:p>
    <w:p w:rsidR="001F0BB3" w:rsidRPr="00412FBD" w:rsidRDefault="001F0BB3" w:rsidP="001F0BB3">
      <w:pPr>
        <w:jc w:val="both"/>
        <w:rPr>
          <w:rFonts w:ascii="Times New Roman" w:hAnsi="Times New Roman" w:cs="Times New Roman"/>
          <w:lang w:val="sr-Cyrl-CS"/>
        </w:rPr>
      </w:pPr>
      <w:r w:rsidRPr="00412FBD">
        <w:rPr>
          <w:rFonts w:ascii="Times New Roman" w:hAnsi="Times New Roman" w:cs="Times New Roman"/>
          <w:b/>
          <w:bCs/>
          <w:lang w:val="sr-Cyrl-CS"/>
        </w:rPr>
        <w:t>4. Циљ поступка</w:t>
      </w:r>
    </w:p>
    <w:p w:rsidR="001F0BB3" w:rsidRPr="00412FBD" w:rsidRDefault="001F0BB3" w:rsidP="001F0BB3">
      <w:pPr>
        <w:jc w:val="both"/>
        <w:rPr>
          <w:rFonts w:ascii="Times New Roman" w:hAnsi="Times New Roman" w:cs="Times New Roman"/>
          <w:i/>
          <w:iCs/>
          <w:lang w:val="sr-Cyrl-CS"/>
        </w:rPr>
      </w:pPr>
      <w:r w:rsidRPr="00412FBD">
        <w:rPr>
          <w:rFonts w:ascii="Times New Roman" w:hAnsi="Times New Roman" w:cs="Times New Roman"/>
          <w:lang w:val="sr-Cyrl-CS"/>
        </w:rPr>
        <w:t>Поступак јавне набавке се спроводи ради закључења уговора о јавној набавци.</w:t>
      </w:r>
    </w:p>
    <w:p w:rsidR="001F0BB3" w:rsidRPr="00412FBD" w:rsidRDefault="001F0BB3" w:rsidP="001F0BB3">
      <w:pPr>
        <w:widowControl w:val="0"/>
        <w:suppressAutoHyphens/>
        <w:autoSpaceDE w:val="0"/>
        <w:autoSpaceDN w:val="0"/>
        <w:adjustRightInd w:val="0"/>
        <w:spacing w:line="100" w:lineRule="atLeast"/>
        <w:jc w:val="both"/>
        <w:rPr>
          <w:rFonts w:ascii="Times New Roman" w:hAnsi="Times New Roman" w:cs="Times New Roman"/>
          <w:i/>
          <w:iCs/>
          <w:color w:val="000000"/>
          <w:kern w:val="2"/>
          <w:lang w:val="ru-RU"/>
        </w:rPr>
      </w:pPr>
      <w:r w:rsidRPr="00412FBD">
        <w:rPr>
          <w:rFonts w:ascii="Times New Roman" w:hAnsi="Times New Roman" w:cs="Times New Roman"/>
          <w:b/>
          <w:bCs/>
          <w:i/>
          <w:iCs/>
          <w:color w:val="000000"/>
          <w:kern w:val="2"/>
          <w:lang w:val="ru-RU"/>
        </w:rPr>
        <w:t>5. Напомена уколико је у питању резервисана јавна набавка</w:t>
      </w:r>
    </w:p>
    <w:p w:rsidR="001F0BB3" w:rsidRPr="00412FBD" w:rsidRDefault="001F0BB3" w:rsidP="001F0BB3">
      <w:pPr>
        <w:widowControl w:val="0"/>
        <w:suppressAutoHyphens/>
        <w:autoSpaceDE w:val="0"/>
        <w:autoSpaceDN w:val="0"/>
        <w:adjustRightInd w:val="0"/>
        <w:spacing w:line="100" w:lineRule="atLeast"/>
        <w:ind w:left="15"/>
        <w:jc w:val="both"/>
        <w:rPr>
          <w:rFonts w:ascii="Times New Roman" w:hAnsi="Times New Roman" w:cs="Times New Roman"/>
          <w:i/>
          <w:iCs/>
          <w:color w:val="000000"/>
          <w:kern w:val="2"/>
          <w:lang w:val="ru-RU"/>
        </w:rPr>
      </w:pPr>
      <w:r w:rsidRPr="00412FBD">
        <w:rPr>
          <w:rFonts w:ascii="Times New Roman" w:hAnsi="Times New Roman" w:cs="Times New Roman"/>
          <w:b/>
          <w:bCs/>
          <w:i/>
          <w:iCs/>
          <w:color w:val="000000"/>
          <w:kern w:val="2"/>
          <w:lang w:val="ru-RU"/>
        </w:rPr>
        <w:t>6. Напомена уколико се спроводи електронска лицитација</w:t>
      </w:r>
    </w:p>
    <w:tbl>
      <w:tblPr>
        <w:tblW w:w="0" w:type="auto"/>
        <w:tblLayout w:type="fixed"/>
        <w:tblCellMar>
          <w:left w:w="10" w:type="dxa"/>
          <w:right w:w="10" w:type="dxa"/>
        </w:tblCellMar>
        <w:tblLook w:val="04A0"/>
      </w:tblPr>
      <w:tblGrid>
        <w:gridCol w:w="9036"/>
      </w:tblGrid>
      <w:tr w:rsidR="001F0BB3" w:rsidRPr="00412FBD" w:rsidTr="00C22712">
        <w:tc>
          <w:tcPr>
            <w:tcW w:w="9036" w:type="dxa"/>
            <w:tcBorders>
              <w:top w:val="single" w:sz="2" w:space="0" w:color="000000"/>
              <w:left w:val="single" w:sz="2" w:space="0" w:color="000000"/>
              <w:bottom w:val="single" w:sz="2" w:space="0" w:color="000000"/>
              <w:right w:val="single" w:sz="2" w:space="0" w:color="000000"/>
            </w:tcBorders>
            <w:hideMark/>
          </w:tcPr>
          <w:p w:rsidR="001F0BB3" w:rsidRPr="00412FBD" w:rsidRDefault="001F0BB3" w:rsidP="00C22712">
            <w:pPr>
              <w:widowControl w:val="0"/>
              <w:suppressAutoHyphens/>
              <w:autoSpaceDE w:val="0"/>
              <w:autoSpaceDN w:val="0"/>
              <w:adjustRightInd w:val="0"/>
              <w:spacing w:line="100" w:lineRule="atLeast"/>
              <w:jc w:val="both"/>
              <w:rPr>
                <w:rFonts w:ascii="Times New Roman" w:hAnsi="Times New Roman" w:cs="Times New Roman"/>
                <w:b/>
                <w:bCs/>
                <w:color w:val="000000"/>
                <w:kern w:val="2"/>
                <w:lang w:val="ru-RU" w:eastAsia="sr-Latn-CS"/>
              </w:rPr>
            </w:pPr>
            <w:r w:rsidRPr="00412FBD">
              <w:rPr>
                <w:rFonts w:ascii="Times New Roman" w:hAnsi="Times New Roman" w:cs="Times New Roman"/>
                <w:color w:val="000000"/>
                <w:kern w:val="2"/>
                <w:lang w:val="ru-RU"/>
              </w:rPr>
              <w:t>Не спроводи се електорнска лицитација</w:t>
            </w:r>
          </w:p>
        </w:tc>
      </w:tr>
    </w:tbl>
    <w:p w:rsidR="001F0BB3" w:rsidRPr="00412FBD" w:rsidRDefault="001F0BB3" w:rsidP="001F0BB3">
      <w:pPr>
        <w:jc w:val="both"/>
        <w:rPr>
          <w:rFonts w:ascii="Times New Roman" w:hAnsi="Times New Roman" w:cs="Times New Roman"/>
          <w:i/>
          <w:iCs/>
          <w:lang w:val="sr-Cyrl-CS"/>
        </w:rPr>
      </w:pPr>
    </w:p>
    <w:p w:rsidR="001F0BB3" w:rsidRPr="00412FBD" w:rsidRDefault="001F0BB3" w:rsidP="001F0BB3">
      <w:pPr>
        <w:jc w:val="both"/>
        <w:rPr>
          <w:rFonts w:ascii="Times New Roman" w:hAnsi="Times New Roman" w:cs="Times New Roman"/>
        </w:rPr>
      </w:pPr>
      <w:r w:rsidRPr="00412FBD">
        <w:rPr>
          <w:rFonts w:ascii="Times New Roman" w:hAnsi="Times New Roman" w:cs="Times New Roman"/>
          <w:b/>
          <w:bCs/>
          <w:lang w:val="sr-Cyrl-CS"/>
        </w:rPr>
        <w:t>7</w:t>
      </w:r>
      <w:r w:rsidRPr="00412FBD">
        <w:rPr>
          <w:rFonts w:ascii="Times New Roman" w:hAnsi="Times New Roman" w:cs="Times New Roman"/>
          <w:b/>
          <w:bCs/>
        </w:rPr>
        <w:t xml:space="preserve">. Контакт (лице или служба) </w:t>
      </w:r>
    </w:p>
    <w:p w:rsidR="00776332" w:rsidRDefault="001F0BB3" w:rsidP="001F0BB3">
      <w:pPr>
        <w:jc w:val="both"/>
        <w:rPr>
          <w:rFonts w:ascii="Times New Roman" w:hAnsi="Times New Roman" w:cs="Times New Roman"/>
          <w:lang w:val="sr-Latn-CS"/>
        </w:rPr>
      </w:pPr>
      <w:r w:rsidRPr="00412FBD">
        <w:rPr>
          <w:rFonts w:ascii="Times New Roman" w:hAnsi="Times New Roman" w:cs="Times New Roman"/>
          <w:lang w:val="sr-Cyrl-CS"/>
        </w:rPr>
        <w:t xml:space="preserve"> Правно финансијска служба</w:t>
      </w:r>
      <w:r w:rsidRPr="00412FBD">
        <w:rPr>
          <w:rFonts w:ascii="Times New Roman" w:hAnsi="Times New Roman" w:cs="Times New Roman"/>
        </w:rPr>
        <w:t xml:space="preserve"> за контакт:</w:t>
      </w:r>
      <w:r w:rsidRPr="00412FBD">
        <w:rPr>
          <w:rFonts w:ascii="Times New Roman" w:hAnsi="Times New Roman" w:cs="Times New Roman"/>
          <w:lang w:val="sr-Cyrl-CS"/>
        </w:rPr>
        <w:t xml:space="preserve"> </w:t>
      </w:r>
    </w:p>
    <w:p w:rsidR="001F0BB3" w:rsidRDefault="00776332" w:rsidP="001F0BB3">
      <w:pPr>
        <w:jc w:val="both"/>
        <w:rPr>
          <w:rFonts w:ascii="Times New Roman" w:hAnsi="Times New Roman" w:cs="Times New Roman"/>
          <w:color w:val="000000" w:themeColor="text1"/>
          <w:lang w:val="sr-Cyrl-CS"/>
        </w:rPr>
      </w:pPr>
      <w:r>
        <w:rPr>
          <w:rFonts w:ascii="Times New Roman" w:hAnsi="Times New Roman" w:cs="Times New Roman"/>
          <w:lang w:val="sr-Cyrl-CS"/>
        </w:rPr>
        <w:t xml:space="preserve">Телефон: </w:t>
      </w:r>
      <w:r w:rsidR="001F0BB3" w:rsidRPr="00412FBD">
        <w:rPr>
          <w:rFonts w:ascii="Times New Roman" w:hAnsi="Times New Roman" w:cs="Times New Roman"/>
          <w:color w:val="000000" w:themeColor="text1"/>
          <w:lang w:val="sr-Cyrl-CS"/>
        </w:rPr>
        <w:t>030/</w:t>
      </w:r>
      <w:r w:rsidR="005B6132" w:rsidRPr="00412FBD">
        <w:rPr>
          <w:rFonts w:ascii="Times New Roman" w:hAnsi="Times New Roman" w:cs="Times New Roman"/>
          <w:color w:val="000000" w:themeColor="text1"/>
          <w:lang w:val="sr-Cyrl-CS"/>
        </w:rPr>
        <w:t xml:space="preserve">; 584-587; </w:t>
      </w:r>
      <w:r w:rsidR="001F0BB3" w:rsidRPr="00412FBD">
        <w:rPr>
          <w:rFonts w:ascii="Times New Roman" w:hAnsi="Times New Roman" w:cs="Times New Roman"/>
          <w:color w:val="000000" w:themeColor="text1"/>
          <w:lang w:val="sr-Latn-CS"/>
        </w:rPr>
        <w:t>581-229</w:t>
      </w:r>
    </w:p>
    <w:p w:rsidR="00776332" w:rsidRPr="00776332" w:rsidRDefault="00776332" w:rsidP="00776332">
      <w:pPr>
        <w:jc w:val="both"/>
        <w:rPr>
          <w:rFonts w:ascii="Times New Roman" w:hAnsi="Times New Roman" w:cs="Times New Roman"/>
          <w:lang w:val="sr-Cyrl-CS"/>
        </w:rPr>
      </w:pPr>
      <w:r>
        <w:rPr>
          <w:rFonts w:ascii="Times New Roman" w:hAnsi="Times New Roman" w:cs="Times New Roman"/>
          <w:color w:val="000000" w:themeColor="text1"/>
          <w:lang w:val="sr-Cyrl-CS"/>
        </w:rPr>
        <w:t>Факс:</w:t>
      </w:r>
      <w:r w:rsidRPr="00412FBD">
        <w:rPr>
          <w:rFonts w:ascii="Times New Roman" w:hAnsi="Times New Roman" w:cs="Times New Roman"/>
          <w:lang w:val="sr-Cyrl-CS"/>
        </w:rPr>
        <w:t>030/581-229</w:t>
      </w:r>
    </w:p>
    <w:p w:rsidR="00F63AC1" w:rsidRPr="00412FBD" w:rsidRDefault="001F0BB3" w:rsidP="001F0BB3">
      <w:pPr>
        <w:jc w:val="both"/>
        <w:rPr>
          <w:rFonts w:ascii="Times New Roman" w:hAnsi="Times New Roman" w:cs="Times New Roman"/>
          <w:color w:val="0070C0"/>
          <w:lang w:val="sr-Cyrl-CS"/>
        </w:rPr>
      </w:pPr>
      <w:r w:rsidRPr="00412FBD">
        <w:rPr>
          <w:rFonts w:ascii="Times New Roman" w:hAnsi="Times New Roman" w:cs="Times New Roman"/>
          <w:lang w:val="sr-Cyrl-CS"/>
        </w:rPr>
        <w:t xml:space="preserve"> Е - mail адреса</w:t>
      </w:r>
      <w:r w:rsidRPr="00412FBD">
        <w:rPr>
          <w:rFonts w:ascii="Times New Roman" w:hAnsi="Times New Roman" w:cs="Times New Roman"/>
          <w:b/>
          <w:color w:val="0070C0"/>
          <w:lang w:val="sr-Latn-CS"/>
        </w:rPr>
        <w:t xml:space="preserve"> dzmpek@sezampro.rs</w:t>
      </w:r>
      <w:r w:rsidRPr="00412FBD">
        <w:rPr>
          <w:rFonts w:ascii="Times New Roman" w:hAnsi="Times New Roman" w:cs="Times New Roman"/>
          <w:i/>
          <w:iCs/>
          <w:color w:val="0070C0"/>
          <w:lang w:val="sr-Latn-CS"/>
        </w:rPr>
        <w:t xml:space="preserve"> </w:t>
      </w:r>
      <w:r w:rsidRPr="00412FBD">
        <w:rPr>
          <w:rFonts w:ascii="Times New Roman" w:hAnsi="Times New Roman" w:cs="Times New Roman"/>
          <w:lang w:val="sr-Cyrl-CS"/>
        </w:rPr>
        <w:t xml:space="preserve">, </w:t>
      </w:r>
    </w:p>
    <w:p w:rsidR="0090117C" w:rsidRPr="00412FBD" w:rsidRDefault="0090117C" w:rsidP="001F0BB3">
      <w:pPr>
        <w:jc w:val="both"/>
        <w:rPr>
          <w:rFonts w:ascii="Times New Roman" w:hAnsi="Times New Roman" w:cs="Times New Roman"/>
          <w:color w:val="0070C0"/>
          <w:lang w:val="sr-Cyrl-CS"/>
        </w:rPr>
      </w:pPr>
    </w:p>
    <w:p w:rsidR="001F0BB3" w:rsidRPr="00412FBD" w:rsidRDefault="001F0BB3" w:rsidP="001F0BB3">
      <w:pPr>
        <w:shd w:val="clear" w:color="auto" w:fill="C6D9F1"/>
        <w:jc w:val="center"/>
        <w:rPr>
          <w:rFonts w:ascii="Times New Roman" w:hAnsi="Times New Roman" w:cs="Times New Roman"/>
          <w:b/>
          <w:bCs/>
          <w:i/>
          <w:iCs/>
          <w:color w:val="000000"/>
        </w:rPr>
      </w:pPr>
      <w:r w:rsidRPr="00412FBD">
        <w:rPr>
          <w:rFonts w:ascii="Times New Roman" w:hAnsi="Times New Roman" w:cs="Times New Roman"/>
          <w:b/>
          <w:bCs/>
          <w:i/>
          <w:iCs/>
        </w:rPr>
        <w:lastRenderedPageBreak/>
        <w:t>II  ПОДАЦИ О ПРЕДМЕТУ ЈАВНЕ НАБАВКЕ</w:t>
      </w:r>
    </w:p>
    <w:p w:rsidR="001F0BB3" w:rsidRDefault="00B958FE" w:rsidP="00B958FE">
      <w:pPr>
        <w:tabs>
          <w:tab w:val="left" w:pos="1601"/>
        </w:tabs>
        <w:jc w:val="both"/>
        <w:rPr>
          <w:rFonts w:ascii="Times New Roman" w:hAnsi="Times New Roman" w:cs="Times New Roman"/>
          <w:b/>
          <w:bCs/>
          <w:i/>
          <w:iCs/>
          <w:lang w:val="sr-Cyrl-CS"/>
        </w:rPr>
      </w:pPr>
      <w:r>
        <w:rPr>
          <w:rFonts w:ascii="Times New Roman" w:hAnsi="Times New Roman" w:cs="Times New Roman"/>
          <w:b/>
          <w:bCs/>
          <w:i/>
          <w:iCs/>
          <w:lang w:val="sr-Cyrl-CS"/>
        </w:rPr>
        <w:tab/>
      </w:r>
    </w:p>
    <w:p w:rsidR="00B958FE" w:rsidRPr="00412FBD" w:rsidRDefault="00B958FE" w:rsidP="00B958FE">
      <w:pPr>
        <w:tabs>
          <w:tab w:val="left" w:pos="1601"/>
        </w:tabs>
        <w:jc w:val="both"/>
        <w:rPr>
          <w:rFonts w:ascii="Times New Roman" w:hAnsi="Times New Roman" w:cs="Times New Roman"/>
          <w:b/>
          <w:bCs/>
          <w:i/>
          <w:iCs/>
          <w:lang w:val="sr-Cyrl-CS"/>
        </w:rPr>
      </w:pPr>
    </w:p>
    <w:p w:rsidR="001F0BB3" w:rsidRPr="00412FBD" w:rsidRDefault="001F0BB3" w:rsidP="001F0BB3">
      <w:pPr>
        <w:jc w:val="both"/>
        <w:rPr>
          <w:rFonts w:ascii="Times New Roman" w:hAnsi="Times New Roman" w:cs="Times New Roman"/>
        </w:rPr>
      </w:pPr>
      <w:r w:rsidRPr="00412FBD">
        <w:rPr>
          <w:rFonts w:ascii="Times New Roman" w:hAnsi="Times New Roman" w:cs="Times New Roman"/>
          <w:b/>
          <w:bCs/>
        </w:rPr>
        <w:t>1. Предмет јавне набавке</w:t>
      </w:r>
    </w:p>
    <w:p w:rsidR="001F0BB3" w:rsidRPr="00412FBD" w:rsidRDefault="001F0BB3" w:rsidP="001F0BB3">
      <w:pPr>
        <w:pStyle w:val="Default"/>
        <w:spacing w:after="27"/>
        <w:ind w:left="720"/>
        <w:rPr>
          <w:sz w:val="22"/>
          <w:szCs w:val="22"/>
          <w:lang w:val="sr-Cyrl-CS"/>
        </w:rPr>
      </w:pPr>
      <w:r w:rsidRPr="00412FBD">
        <w:rPr>
          <w:sz w:val="22"/>
          <w:szCs w:val="22"/>
        </w:rPr>
        <w:t>Предмет јавне набавке бр</w:t>
      </w:r>
      <w:r w:rsidRPr="00412FBD">
        <w:rPr>
          <w:sz w:val="22"/>
          <w:szCs w:val="22"/>
          <w:lang w:val="ru-RU"/>
        </w:rPr>
        <w:t xml:space="preserve">. </w:t>
      </w:r>
      <w:r w:rsidRPr="00412FBD">
        <w:rPr>
          <w:sz w:val="22"/>
          <w:szCs w:val="22"/>
        </w:rPr>
        <w:t>.</w:t>
      </w:r>
      <w:r w:rsidRPr="00412FBD">
        <w:rPr>
          <w:sz w:val="22"/>
          <w:szCs w:val="22"/>
          <w:lang w:val="sr-Cyrl-CS"/>
        </w:rPr>
        <w:t>1-1.1.3/201</w:t>
      </w:r>
      <w:r w:rsidR="005D2228" w:rsidRPr="00412FBD">
        <w:rPr>
          <w:sz w:val="22"/>
          <w:szCs w:val="22"/>
          <w:lang w:val="sr-Cyrl-CS"/>
        </w:rPr>
        <w:t>6</w:t>
      </w:r>
      <w:r w:rsidRPr="00412FBD">
        <w:rPr>
          <w:i/>
          <w:iCs/>
          <w:sz w:val="22"/>
          <w:szCs w:val="22"/>
          <w:lang w:val="sr-Cyrl-CS"/>
        </w:rPr>
        <w:t xml:space="preserve"> </w:t>
      </w:r>
      <w:r w:rsidRPr="00412FBD">
        <w:rPr>
          <w:sz w:val="22"/>
          <w:szCs w:val="22"/>
        </w:rPr>
        <w:t>су</w:t>
      </w:r>
      <w:r w:rsidRPr="00412FBD">
        <w:rPr>
          <w:sz w:val="22"/>
          <w:szCs w:val="22"/>
          <w:lang w:val="sr-Cyrl-CS"/>
        </w:rPr>
        <w:t xml:space="preserve"> добра –''БЕНЗИН '' и то:</w:t>
      </w:r>
    </w:p>
    <w:p w:rsidR="00C63C0F" w:rsidRPr="00412FBD" w:rsidRDefault="00C63C0F" w:rsidP="001F0BB3">
      <w:pPr>
        <w:pStyle w:val="Default"/>
        <w:spacing w:after="27"/>
        <w:ind w:left="720"/>
        <w:rPr>
          <w:sz w:val="22"/>
          <w:szCs w:val="22"/>
          <w:lang w:val="sr-Cyrl-CS"/>
        </w:rPr>
      </w:pPr>
    </w:p>
    <w:p w:rsidR="00C63C0F" w:rsidRPr="00412FBD" w:rsidRDefault="00C63C0F" w:rsidP="00C63C0F">
      <w:pPr>
        <w:pStyle w:val="Default"/>
        <w:numPr>
          <w:ilvl w:val="0"/>
          <w:numId w:val="21"/>
        </w:numPr>
        <w:spacing w:after="27"/>
        <w:rPr>
          <w:noProof/>
          <w:sz w:val="22"/>
          <w:szCs w:val="22"/>
          <w:lang w:val="sr-Latn-CS"/>
        </w:rPr>
      </w:pPr>
      <w:r w:rsidRPr="00412FBD">
        <w:rPr>
          <w:noProof/>
          <w:sz w:val="22"/>
          <w:szCs w:val="22"/>
          <w:lang w:val="sr-Latn-CS"/>
        </w:rPr>
        <w:t>Евро премијум БМБ-95ознака из општег речника 09132000 -бензин</w:t>
      </w:r>
    </w:p>
    <w:p w:rsidR="00C63C0F" w:rsidRPr="00412FBD" w:rsidRDefault="00C63C0F" w:rsidP="00C63C0F">
      <w:pPr>
        <w:pStyle w:val="Default"/>
        <w:numPr>
          <w:ilvl w:val="0"/>
          <w:numId w:val="21"/>
        </w:numPr>
        <w:rPr>
          <w:noProof/>
          <w:sz w:val="22"/>
          <w:szCs w:val="22"/>
          <w:lang w:val="sr-Latn-CS"/>
        </w:rPr>
      </w:pPr>
      <w:r w:rsidRPr="00412FBD">
        <w:rPr>
          <w:noProof/>
          <w:sz w:val="22"/>
          <w:szCs w:val="22"/>
          <w:lang w:val="sr-Latn-CS"/>
        </w:rPr>
        <w:t>Евро дизел, ознака из општег речника 09134220 –дизел гориво.</w:t>
      </w:r>
    </w:p>
    <w:p w:rsidR="00C63C0F" w:rsidRPr="00412FBD" w:rsidRDefault="00C63C0F" w:rsidP="001F0BB3">
      <w:pPr>
        <w:pStyle w:val="Default"/>
        <w:spacing w:after="27"/>
        <w:ind w:left="720"/>
        <w:rPr>
          <w:noProof/>
          <w:color w:val="FF0000"/>
          <w:sz w:val="22"/>
          <w:szCs w:val="22"/>
          <w:lang w:val="sr-Latn-CS"/>
        </w:rPr>
      </w:pPr>
    </w:p>
    <w:p w:rsidR="001F0BB3" w:rsidRDefault="00B958FE" w:rsidP="00B958FE">
      <w:pPr>
        <w:tabs>
          <w:tab w:val="left" w:pos="1198"/>
        </w:tabs>
        <w:autoSpaceDE w:val="0"/>
        <w:autoSpaceDN w:val="0"/>
        <w:adjustRightInd w:val="0"/>
        <w:ind w:firstLine="720"/>
        <w:jc w:val="both"/>
        <w:rPr>
          <w:rFonts w:ascii="Times New Roman" w:eastAsia="Arial Unicode MS" w:hAnsi="Times New Roman" w:cs="Times New Roman"/>
          <w:i/>
          <w:lang w:val="sr-Cyrl-CS" w:eastAsia="ar-SA"/>
        </w:rPr>
      </w:pPr>
      <w:r>
        <w:rPr>
          <w:rFonts w:ascii="Times New Roman" w:eastAsia="Arial Unicode MS" w:hAnsi="Times New Roman" w:cs="Times New Roman"/>
          <w:i/>
          <w:lang w:eastAsia="ar-SA"/>
        </w:rPr>
        <w:tab/>
      </w:r>
    </w:p>
    <w:p w:rsidR="00B958FE" w:rsidRDefault="00B958FE" w:rsidP="00B958FE">
      <w:pPr>
        <w:tabs>
          <w:tab w:val="left" w:pos="1198"/>
        </w:tabs>
        <w:autoSpaceDE w:val="0"/>
        <w:autoSpaceDN w:val="0"/>
        <w:adjustRightInd w:val="0"/>
        <w:ind w:firstLine="720"/>
        <w:jc w:val="both"/>
        <w:rPr>
          <w:rFonts w:ascii="Times New Roman" w:eastAsia="Arial Unicode MS" w:hAnsi="Times New Roman" w:cs="Times New Roman"/>
          <w:i/>
          <w:lang w:val="sr-Cyrl-CS" w:eastAsia="ar-SA"/>
        </w:rPr>
      </w:pPr>
    </w:p>
    <w:p w:rsidR="00B958FE" w:rsidRDefault="00B958FE" w:rsidP="00B958FE">
      <w:pPr>
        <w:tabs>
          <w:tab w:val="left" w:pos="1198"/>
        </w:tabs>
        <w:autoSpaceDE w:val="0"/>
        <w:autoSpaceDN w:val="0"/>
        <w:adjustRightInd w:val="0"/>
        <w:ind w:firstLine="720"/>
        <w:jc w:val="both"/>
        <w:rPr>
          <w:rFonts w:ascii="Times New Roman" w:eastAsia="Arial Unicode MS" w:hAnsi="Times New Roman" w:cs="Times New Roman"/>
          <w:i/>
          <w:lang w:val="sr-Cyrl-CS" w:eastAsia="ar-SA"/>
        </w:rPr>
      </w:pPr>
    </w:p>
    <w:p w:rsidR="00B958FE" w:rsidRPr="00B958FE" w:rsidRDefault="00B958FE" w:rsidP="00B958FE">
      <w:pPr>
        <w:tabs>
          <w:tab w:val="left" w:pos="1198"/>
        </w:tabs>
        <w:autoSpaceDE w:val="0"/>
        <w:autoSpaceDN w:val="0"/>
        <w:adjustRightInd w:val="0"/>
        <w:ind w:firstLine="720"/>
        <w:jc w:val="both"/>
        <w:rPr>
          <w:rFonts w:ascii="Times New Roman" w:eastAsia="Arial Unicode MS" w:hAnsi="Times New Roman" w:cs="Times New Roman"/>
          <w:i/>
          <w:lang w:val="sr-Cyrl-CS" w:eastAsia="ar-SA"/>
        </w:rPr>
      </w:pPr>
    </w:p>
    <w:p w:rsidR="001F0BB3" w:rsidRPr="00412FBD" w:rsidRDefault="001F0BB3" w:rsidP="001F0BB3">
      <w:pPr>
        <w:jc w:val="both"/>
        <w:rPr>
          <w:rFonts w:ascii="Times New Roman" w:hAnsi="Times New Roman" w:cs="Times New Roman"/>
          <w:b/>
          <w:bCs/>
          <w:i/>
          <w:iCs/>
        </w:rPr>
      </w:pPr>
      <w:r w:rsidRPr="00412FBD">
        <w:rPr>
          <w:rFonts w:ascii="Times New Roman" w:hAnsi="Times New Roman" w:cs="Times New Roman"/>
          <w:b/>
          <w:bCs/>
          <w:lang w:val="sr-Cyrl-CS"/>
        </w:rPr>
        <w:t>2.</w:t>
      </w:r>
      <w:r w:rsidRPr="00412FBD">
        <w:rPr>
          <w:rFonts w:ascii="Times New Roman" w:hAnsi="Times New Roman" w:cs="Times New Roman"/>
          <w:b/>
          <w:bCs/>
          <w:i/>
          <w:iCs/>
          <w:lang w:val="sr-Cyrl-CS"/>
        </w:rPr>
        <w:t xml:space="preserve"> </w:t>
      </w:r>
      <w:r w:rsidRPr="00412FBD">
        <w:rPr>
          <w:rFonts w:ascii="Times New Roman" w:hAnsi="Times New Roman" w:cs="Times New Roman"/>
          <w:b/>
          <w:bCs/>
          <w:lang w:val="sr-Cyrl-CS"/>
        </w:rPr>
        <w:t>Партије</w:t>
      </w:r>
    </w:p>
    <w:p w:rsidR="001F0BB3" w:rsidRPr="00412FBD" w:rsidRDefault="001F0BB3" w:rsidP="001F0BB3">
      <w:pPr>
        <w:jc w:val="both"/>
        <w:rPr>
          <w:rFonts w:ascii="Times New Roman" w:hAnsi="Times New Roman" w:cs="Times New Roman"/>
          <w:lang w:val="sr-Cyrl-CS"/>
        </w:rPr>
      </w:pPr>
    </w:p>
    <w:tbl>
      <w:tblPr>
        <w:tblW w:w="0" w:type="auto"/>
        <w:tblInd w:w="55" w:type="dxa"/>
        <w:tblLayout w:type="fixed"/>
        <w:tblCellMar>
          <w:top w:w="55" w:type="dxa"/>
          <w:left w:w="55" w:type="dxa"/>
          <w:bottom w:w="55" w:type="dxa"/>
          <w:right w:w="55" w:type="dxa"/>
        </w:tblCellMar>
        <w:tblLook w:val="04A0"/>
      </w:tblPr>
      <w:tblGrid>
        <w:gridCol w:w="9036"/>
      </w:tblGrid>
      <w:tr w:rsidR="001F0BB3" w:rsidRPr="00412FBD" w:rsidTr="00C22712">
        <w:tc>
          <w:tcPr>
            <w:tcW w:w="9036" w:type="dxa"/>
            <w:tcBorders>
              <w:top w:val="single" w:sz="2" w:space="0" w:color="000000"/>
              <w:left w:val="single" w:sz="2" w:space="0" w:color="000000"/>
              <w:bottom w:val="single" w:sz="2" w:space="0" w:color="000000"/>
              <w:right w:val="single" w:sz="2" w:space="0" w:color="000000"/>
            </w:tcBorders>
            <w:hideMark/>
          </w:tcPr>
          <w:p w:rsidR="001F0BB3" w:rsidRPr="00412FBD" w:rsidRDefault="001F0BB3" w:rsidP="00C22712">
            <w:pPr>
              <w:suppressAutoHyphens/>
              <w:spacing w:line="100" w:lineRule="atLeast"/>
              <w:jc w:val="both"/>
              <w:rPr>
                <w:rFonts w:ascii="Times New Roman" w:eastAsia="Arial Unicode MS" w:hAnsi="Times New Roman" w:cs="Times New Roman"/>
                <w:color w:val="000000"/>
                <w:kern w:val="2"/>
                <w:lang w:val="sr-Cyrl-CS" w:eastAsia="ar-SA"/>
              </w:rPr>
            </w:pPr>
            <w:r w:rsidRPr="00412FBD">
              <w:rPr>
                <w:rFonts w:ascii="Times New Roman" w:hAnsi="Times New Roman" w:cs="Times New Roman"/>
                <w:iCs/>
                <w:lang w:val="sr-Cyrl-CS"/>
              </w:rPr>
              <w:t>Предметна јавна набавка није обликована по партијама:</w:t>
            </w:r>
          </w:p>
        </w:tc>
      </w:tr>
    </w:tbl>
    <w:p w:rsidR="001F0BB3" w:rsidRPr="00412FBD" w:rsidRDefault="001F0BB3" w:rsidP="001F0BB3">
      <w:pPr>
        <w:jc w:val="both"/>
        <w:rPr>
          <w:rFonts w:ascii="Times New Roman" w:eastAsia="Arial Unicode MS" w:hAnsi="Times New Roman" w:cs="Times New Roman"/>
          <w:i/>
          <w:iCs/>
          <w:color w:val="000000"/>
          <w:kern w:val="2"/>
          <w:lang w:val="sr-Cyrl-CS" w:eastAsia="ar-SA"/>
        </w:rPr>
      </w:pPr>
    </w:p>
    <w:p w:rsidR="001F0BB3" w:rsidRPr="00412FBD" w:rsidRDefault="001F0BB3" w:rsidP="001F0BB3">
      <w:pPr>
        <w:jc w:val="both"/>
        <w:rPr>
          <w:rFonts w:ascii="Times New Roman" w:hAnsi="Times New Roman" w:cs="Times New Roman"/>
          <w:i/>
          <w:iCs/>
        </w:rPr>
      </w:pPr>
    </w:p>
    <w:p w:rsidR="001F0BB3" w:rsidRPr="00412FBD" w:rsidRDefault="001F0BB3" w:rsidP="001F0BB3">
      <w:pPr>
        <w:jc w:val="both"/>
        <w:rPr>
          <w:rFonts w:ascii="Times New Roman" w:hAnsi="Times New Roman" w:cs="Times New Roman"/>
          <w:i/>
          <w:iCs/>
          <w:lang w:val="sr-Cyrl-CS"/>
        </w:rPr>
      </w:pPr>
    </w:p>
    <w:p w:rsidR="001F0BB3" w:rsidRPr="00412FBD" w:rsidRDefault="001F0BB3" w:rsidP="001F0BB3">
      <w:pPr>
        <w:jc w:val="both"/>
        <w:rPr>
          <w:rFonts w:ascii="Times New Roman" w:hAnsi="Times New Roman" w:cs="Times New Roman"/>
          <w:i/>
          <w:iCs/>
          <w:lang w:val="sr-Cyrl-CS"/>
        </w:rPr>
      </w:pPr>
    </w:p>
    <w:p w:rsidR="001F0BB3" w:rsidRPr="00412FBD" w:rsidRDefault="001F0BB3" w:rsidP="001F0BB3">
      <w:pPr>
        <w:jc w:val="both"/>
        <w:rPr>
          <w:rFonts w:ascii="Times New Roman" w:hAnsi="Times New Roman" w:cs="Times New Roman"/>
          <w:i/>
          <w:iCs/>
          <w:lang w:val="sr-Cyrl-CS"/>
        </w:rPr>
      </w:pPr>
    </w:p>
    <w:p w:rsidR="001F0BB3" w:rsidRPr="00412FBD" w:rsidRDefault="001F0BB3" w:rsidP="001F0BB3">
      <w:pPr>
        <w:jc w:val="both"/>
        <w:rPr>
          <w:rFonts w:ascii="Times New Roman" w:hAnsi="Times New Roman" w:cs="Times New Roman"/>
          <w:i/>
          <w:iCs/>
          <w:lang w:val="sr-Cyrl-CS"/>
        </w:rPr>
      </w:pPr>
    </w:p>
    <w:p w:rsidR="001F0BB3" w:rsidRPr="00412FBD" w:rsidRDefault="001F0BB3" w:rsidP="001F0BB3">
      <w:pPr>
        <w:jc w:val="both"/>
        <w:rPr>
          <w:rFonts w:ascii="Times New Roman" w:hAnsi="Times New Roman" w:cs="Times New Roman"/>
          <w:i/>
          <w:iCs/>
          <w:lang w:val="sr-Cyrl-CS"/>
        </w:rPr>
      </w:pPr>
    </w:p>
    <w:p w:rsidR="001F0BB3" w:rsidRPr="00412FBD" w:rsidRDefault="001F0BB3" w:rsidP="001F0BB3">
      <w:pPr>
        <w:jc w:val="both"/>
        <w:rPr>
          <w:rFonts w:ascii="Times New Roman" w:hAnsi="Times New Roman" w:cs="Times New Roman"/>
          <w:i/>
          <w:iCs/>
          <w:lang w:val="sr-Cyrl-CS"/>
        </w:rPr>
      </w:pPr>
    </w:p>
    <w:p w:rsidR="001F0BB3" w:rsidRPr="00412FBD" w:rsidRDefault="001F0BB3" w:rsidP="001F0BB3">
      <w:pPr>
        <w:jc w:val="both"/>
        <w:rPr>
          <w:rFonts w:ascii="Times New Roman" w:hAnsi="Times New Roman" w:cs="Times New Roman"/>
          <w:i/>
          <w:iCs/>
          <w:lang w:val="sr-Cyrl-CS"/>
        </w:rPr>
      </w:pPr>
    </w:p>
    <w:p w:rsidR="001F0BB3" w:rsidRDefault="001F0BB3" w:rsidP="001F0BB3">
      <w:pPr>
        <w:jc w:val="both"/>
        <w:rPr>
          <w:rFonts w:ascii="Times New Roman" w:hAnsi="Times New Roman" w:cs="Times New Roman"/>
          <w:i/>
          <w:iCs/>
          <w:lang w:val="sr-Latn-CS"/>
        </w:rPr>
      </w:pPr>
    </w:p>
    <w:p w:rsidR="00776332" w:rsidRPr="00776332" w:rsidRDefault="00776332" w:rsidP="001F0BB3">
      <w:pPr>
        <w:jc w:val="both"/>
        <w:rPr>
          <w:rFonts w:ascii="Times New Roman" w:hAnsi="Times New Roman" w:cs="Times New Roman"/>
          <w:i/>
          <w:iCs/>
          <w:lang w:val="sr-Latn-CS"/>
        </w:rPr>
      </w:pPr>
    </w:p>
    <w:p w:rsidR="001F0BB3" w:rsidRPr="00B958FE" w:rsidRDefault="001F0BB3" w:rsidP="001F0BB3">
      <w:pPr>
        <w:jc w:val="both"/>
        <w:rPr>
          <w:rFonts w:ascii="Times New Roman" w:hAnsi="Times New Roman" w:cs="Times New Roman"/>
          <w:i/>
          <w:iCs/>
          <w:lang w:val="sr-Cyrl-CS"/>
        </w:rPr>
      </w:pPr>
    </w:p>
    <w:p w:rsidR="001F0BB3" w:rsidRPr="00412FBD" w:rsidRDefault="001F0BB3" w:rsidP="001F0BB3">
      <w:pPr>
        <w:shd w:val="clear" w:color="auto" w:fill="C6D9F1"/>
        <w:jc w:val="center"/>
        <w:rPr>
          <w:rFonts w:ascii="Times New Roman" w:hAnsi="Times New Roman" w:cs="Times New Roman"/>
          <w:b/>
          <w:bCs/>
          <w:i/>
          <w:iCs/>
          <w:lang w:val="sr-Cyrl-CS"/>
        </w:rPr>
      </w:pPr>
      <w:r w:rsidRPr="00412FBD">
        <w:rPr>
          <w:rFonts w:ascii="Times New Roman" w:hAnsi="Times New Roman" w:cs="Times New Roman"/>
          <w:b/>
          <w:bCs/>
          <w:i/>
          <w:iCs/>
        </w:rPr>
        <w:lastRenderedPageBreak/>
        <w:t xml:space="preserve">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412FBD">
        <w:rPr>
          <w:rFonts w:ascii="Times New Roman" w:hAnsi="Times New Roman" w:cs="Times New Roman"/>
          <w:b/>
          <w:bCs/>
          <w:i/>
          <w:iCs/>
          <w:lang w:val="sr-Cyrl-CS"/>
        </w:rPr>
        <w:t xml:space="preserve">МЕСТО ИЗВРШЕЊА </w:t>
      </w:r>
      <w:r w:rsidRPr="00412FBD">
        <w:rPr>
          <w:rFonts w:ascii="Times New Roman" w:hAnsi="Times New Roman" w:cs="Times New Roman"/>
          <w:b/>
          <w:bCs/>
          <w:i/>
          <w:iCs/>
        </w:rPr>
        <w:t>ИЛИ ИСПОРУКЕ ДОБАРА, ЕВЕНТУАЛНЕ ДОДАТНЕ УСЛУГЕ И СЛ.</w:t>
      </w:r>
    </w:p>
    <w:p w:rsidR="00790B92" w:rsidRPr="00412FBD" w:rsidRDefault="00790B92" w:rsidP="001F0BB3">
      <w:pPr>
        <w:shd w:val="clear" w:color="auto" w:fill="C6D9F1"/>
        <w:jc w:val="center"/>
        <w:rPr>
          <w:rFonts w:ascii="Times New Roman" w:hAnsi="Times New Roman" w:cs="Times New Roman"/>
          <w:b/>
          <w:bCs/>
          <w:i/>
          <w:iCs/>
          <w:lang w:val="sr-Cyrl-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5748"/>
      </w:tblGrid>
      <w:tr w:rsidR="001F0BB3" w:rsidRPr="00412FBD" w:rsidTr="00C22712">
        <w:trPr>
          <w:trHeight w:val="540"/>
        </w:trPr>
        <w:tc>
          <w:tcPr>
            <w:tcW w:w="2977" w:type="dxa"/>
            <w:tcBorders>
              <w:top w:val="single" w:sz="4" w:space="0" w:color="auto"/>
              <w:left w:val="single" w:sz="4" w:space="0" w:color="auto"/>
              <w:bottom w:val="single" w:sz="4" w:space="0" w:color="auto"/>
              <w:right w:val="single" w:sz="4" w:space="0" w:color="auto"/>
            </w:tcBorders>
          </w:tcPr>
          <w:p w:rsidR="001F0BB3" w:rsidRPr="00412FBD" w:rsidRDefault="001F0BB3" w:rsidP="00C22712">
            <w:pPr>
              <w:pStyle w:val="Default"/>
              <w:spacing w:line="276" w:lineRule="auto"/>
              <w:rPr>
                <w:noProof/>
                <w:sz w:val="22"/>
                <w:szCs w:val="22"/>
                <w:lang w:val="sr-Latn-CS"/>
              </w:rPr>
            </w:pPr>
            <w:r w:rsidRPr="00412FBD">
              <w:rPr>
                <w:b/>
                <w:bCs/>
                <w:noProof/>
                <w:sz w:val="22"/>
                <w:szCs w:val="22"/>
                <w:lang w:val="sr-Latn-CS"/>
              </w:rPr>
              <w:t>Назив и опис</w:t>
            </w:r>
          </w:p>
          <w:p w:rsidR="001F0BB3" w:rsidRPr="00412FBD" w:rsidRDefault="001F0BB3" w:rsidP="00C22712">
            <w:pPr>
              <w:rPr>
                <w:rFonts w:ascii="Times New Roman" w:hAnsi="Times New Roman" w:cs="Times New Roman"/>
                <w:noProof/>
                <w:lang w:val="sr-Latn-CS" w:eastAsia="sr-Latn-CS"/>
              </w:rPr>
            </w:pPr>
          </w:p>
        </w:tc>
        <w:tc>
          <w:tcPr>
            <w:tcW w:w="5748" w:type="dxa"/>
            <w:tcBorders>
              <w:top w:val="single" w:sz="4" w:space="0" w:color="auto"/>
              <w:left w:val="single" w:sz="4" w:space="0" w:color="auto"/>
              <w:bottom w:val="single" w:sz="4" w:space="0" w:color="auto"/>
              <w:right w:val="single" w:sz="4" w:space="0" w:color="auto"/>
            </w:tcBorders>
            <w:hideMark/>
          </w:tcPr>
          <w:p w:rsidR="001F0BB3" w:rsidRPr="00412FBD" w:rsidRDefault="001F0BB3" w:rsidP="00C22712">
            <w:pPr>
              <w:pStyle w:val="Default"/>
              <w:spacing w:line="276" w:lineRule="auto"/>
              <w:rPr>
                <w:noProof/>
                <w:sz w:val="22"/>
                <w:szCs w:val="22"/>
                <w:lang w:val="sr-Latn-CS"/>
              </w:rPr>
            </w:pPr>
            <w:r w:rsidRPr="00412FBD">
              <w:rPr>
                <w:b/>
                <w:bCs/>
                <w:noProof/>
                <w:sz w:val="22"/>
                <w:szCs w:val="22"/>
                <w:lang w:val="sr-Latn-CS"/>
              </w:rPr>
              <w:t>Технички опис</w:t>
            </w:r>
          </w:p>
        </w:tc>
      </w:tr>
      <w:tr w:rsidR="001F0BB3" w:rsidRPr="00412FBD" w:rsidTr="00C22712">
        <w:trPr>
          <w:trHeight w:val="270"/>
        </w:trPr>
        <w:tc>
          <w:tcPr>
            <w:tcW w:w="2977" w:type="dxa"/>
            <w:tcBorders>
              <w:top w:val="single" w:sz="4" w:space="0" w:color="auto"/>
              <w:left w:val="single" w:sz="4" w:space="0" w:color="auto"/>
              <w:bottom w:val="single" w:sz="4" w:space="0" w:color="auto"/>
              <w:right w:val="single" w:sz="4" w:space="0" w:color="auto"/>
            </w:tcBorders>
          </w:tcPr>
          <w:p w:rsidR="001F0BB3" w:rsidRPr="00412FBD" w:rsidRDefault="001F0BB3" w:rsidP="00C22712">
            <w:pPr>
              <w:pStyle w:val="Default"/>
              <w:spacing w:line="276" w:lineRule="auto"/>
              <w:rPr>
                <w:noProof/>
                <w:sz w:val="22"/>
                <w:szCs w:val="22"/>
                <w:lang w:val="sr-Cyrl-CS"/>
              </w:rPr>
            </w:pPr>
            <w:r w:rsidRPr="00412FBD">
              <w:rPr>
                <w:noProof/>
                <w:sz w:val="22"/>
                <w:szCs w:val="22"/>
                <w:lang w:val="sr-Latn-CS"/>
              </w:rPr>
              <w:t>Евро премијум БМБ 95</w:t>
            </w:r>
          </w:p>
          <w:p w:rsidR="001F0BB3" w:rsidRPr="00412FBD" w:rsidRDefault="001F0BB3" w:rsidP="00C22712">
            <w:pPr>
              <w:pStyle w:val="Default"/>
              <w:spacing w:line="276" w:lineRule="auto"/>
              <w:rPr>
                <w:noProof/>
                <w:sz w:val="22"/>
                <w:szCs w:val="22"/>
                <w:lang w:val="sr-Cyrl-CS"/>
              </w:rPr>
            </w:pPr>
          </w:p>
          <w:p w:rsidR="001F0BB3" w:rsidRPr="00412FBD" w:rsidRDefault="001F0BB3" w:rsidP="00C22712">
            <w:pPr>
              <w:pStyle w:val="Default"/>
              <w:spacing w:line="276" w:lineRule="auto"/>
              <w:rPr>
                <w:noProof/>
                <w:sz w:val="22"/>
                <w:szCs w:val="22"/>
                <w:lang w:val="sr-Latn-CS"/>
              </w:rPr>
            </w:pPr>
          </w:p>
        </w:tc>
        <w:tc>
          <w:tcPr>
            <w:tcW w:w="5748" w:type="dxa"/>
            <w:tcBorders>
              <w:top w:val="single" w:sz="4" w:space="0" w:color="auto"/>
              <w:left w:val="single" w:sz="4" w:space="0" w:color="auto"/>
              <w:bottom w:val="single" w:sz="4" w:space="0" w:color="auto"/>
              <w:right w:val="single" w:sz="4" w:space="0" w:color="auto"/>
            </w:tcBorders>
          </w:tcPr>
          <w:p w:rsidR="001F0BB3" w:rsidRPr="00412FBD" w:rsidRDefault="001F0BB3" w:rsidP="00C22712">
            <w:pPr>
              <w:pStyle w:val="Default"/>
              <w:spacing w:line="276" w:lineRule="auto"/>
              <w:jc w:val="both"/>
              <w:rPr>
                <w:noProof/>
                <w:sz w:val="22"/>
                <w:szCs w:val="22"/>
                <w:lang w:val="sr-Latn-CS"/>
              </w:rPr>
            </w:pPr>
            <w:r w:rsidRPr="00412FBD">
              <w:rPr>
                <w:noProof/>
                <w:sz w:val="22"/>
                <w:szCs w:val="22"/>
                <w:lang w:val="sr-Latn-CS"/>
              </w:rPr>
              <w:t>Мора задовољити одредбе важећег Правилника о техничким и другим захтевима за течна горива нафтног порекла</w:t>
            </w:r>
          </w:p>
          <w:p w:rsidR="001F0BB3" w:rsidRPr="00412FBD" w:rsidRDefault="001F0BB3" w:rsidP="00C22712">
            <w:pPr>
              <w:rPr>
                <w:rFonts w:ascii="Times New Roman" w:hAnsi="Times New Roman" w:cs="Times New Roman"/>
                <w:noProof/>
                <w:lang w:val="sr-Latn-CS" w:eastAsia="sr-Latn-CS"/>
              </w:rPr>
            </w:pPr>
          </w:p>
        </w:tc>
      </w:tr>
      <w:tr w:rsidR="001F0BB3" w:rsidRPr="00412FBD" w:rsidTr="00C22712">
        <w:trPr>
          <w:trHeight w:val="285"/>
        </w:trPr>
        <w:tc>
          <w:tcPr>
            <w:tcW w:w="2977" w:type="dxa"/>
            <w:tcBorders>
              <w:top w:val="single" w:sz="4" w:space="0" w:color="auto"/>
              <w:left w:val="single" w:sz="4" w:space="0" w:color="auto"/>
              <w:bottom w:val="single" w:sz="4" w:space="0" w:color="auto"/>
              <w:right w:val="single" w:sz="4" w:space="0" w:color="auto"/>
            </w:tcBorders>
          </w:tcPr>
          <w:p w:rsidR="001F0BB3" w:rsidRPr="00412FBD" w:rsidRDefault="001F0BB3" w:rsidP="00C22712">
            <w:pPr>
              <w:pStyle w:val="Default"/>
              <w:spacing w:line="276" w:lineRule="auto"/>
              <w:rPr>
                <w:noProof/>
                <w:sz w:val="22"/>
                <w:szCs w:val="22"/>
                <w:lang w:val="sr-Latn-CS"/>
              </w:rPr>
            </w:pPr>
            <w:r w:rsidRPr="00412FBD">
              <w:rPr>
                <w:noProof/>
                <w:sz w:val="22"/>
                <w:szCs w:val="22"/>
                <w:lang w:val="sr-Latn-CS"/>
              </w:rPr>
              <w:t>Евро дизел</w:t>
            </w:r>
          </w:p>
          <w:p w:rsidR="001F0BB3" w:rsidRPr="00412FBD" w:rsidRDefault="001F0BB3" w:rsidP="00C22712">
            <w:pPr>
              <w:rPr>
                <w:rFonts w:ascii="Times New Roman" w:hAnsi="Times New Roman" w:cs="Times New Roman"/>
                <w:noProof/>
                <w:lang w:val="sr-Latn-CS" w:eastAsia="sr-Latn-CS"/>
              </w:rPr>
            </w:pPr>
          </w:p>
        </w:tc>
        <w:tc>
          <w:tcPr>
            <w:tcW w:w="5748" w:type="dxa"/>
            <w:tcBorders>
              <w:top w:val="single" w:sz="4" w:space="0" w:color="auto"/>
              <w:left w:val="single" w:sz="4" w:space="0" w:color="auto"/>
              <w:bottom w:val="single" w:sz="4" w:space="0" w:color="auto"/>
              <w:right w:val="single" w:sz="4" w:space="0" w:color="auto"/>
            </w:tcBorders>
            <w:hideMark/>
          </w:tcPr>
          <w:p w:rsidR="001F0BB3" w:rsidRPr="00412FBD" w:rsidRDefault="001F0BB3" w:rsidP="00C22712">
            <w:pPr>
              <w:pStyle w:val="Default"/>
              <w:spacing w:line="276" w:lineRule="auto"/>
              <w:jc w:val="both"/>
              <w:rPr>
                <w:noProof/>
                <w:sz w:val="22"/>
                <w:szCs w:val="22"/>
                <w:lang w:val="sr-Cyrl-CS"/>
              </w:rPr>
            </w:pPr>
            <w:r w:rsidRPr="00412FBD">
              <w:rPr>
                <w:noProof/>
                <w:sz w:val="22"/>
                <w:szCs w:val="22"/>
                <w:lang w:val="sr-Latn-CS"/>
              </w:rPr>
              <w:t>Мора задовољити одредбе важећег Правилника о техничким и другим захтевима за течна горива нафтног порекла</w:t>
            </w:r>
          </w:p>
        </w:tc>
      </w:tr>
    </w:tbl>
    <w:p w:rsidR="001F0BB3" w:rsidRPr="00412FBD" w:rsidRDefault="001F0BB3" w:rsidP="001F0BB3">
      <w:pPr>
        <w:widowControl w:val="0"/>
        <w:suppressAutoHyphens/>
        <w:autoSpaceDE w:val="0"/>
        <w:autoSpaceDN w:val="0"/>
        <w:adjustRightInd w:val="0"/>
        <w:spacing w:line="100" w:lineRule="atLeast"/>
        <w:rPr>
          <w:rFonts w:ascii="Times New Roman" w:hAnsi="Times New Roman" w:cs="Times New Roman"/>
          <w:i/>
          <w:iCs/>
          <w:color w:val="000000"/>
          <w:kern w:val="2"/>
          <w:lang w:val="sr-Cyrl-CS" w:eastAsia="sr-Latn-CS"/>
        </w:rPr>
      </w:pPr>
    </w:p>
    <w:p w:rsidR="001F0BB3" w:rsidRPr="00412FBD" w:rsidRDefault="001F0BB3" w:rsidP="001F0BB3">
      <w:pPr>
        <w:widowControl w:val="0"/>
        <w:suppressAutoHyphens/>
        <w:autoSpaceDE w:val="0"/>
        <w:autoSpaceDN w:val="0"/>
        <w:adjustRightInd w:val="0"/>
        <w:spacing w:line="100" w:lineRule="atLeast"/>
        <w:rPr>
          <w:rFonts w:ascii="Times New Roman" w:hAnsi="Times New Roman" w:cs="Times New Roman"/>
          <w:color w:val="000000"/>
          <w:kern w:val="2"/>
          <w:lang w:val="sr-Cyrl-CS"/>
        </w:rPr>
      </w:pPr>
      <w:r w:rsidRPr="00412FBD">
        <w:rPr>
          <w:rFonts w:ascii="Times New Roman" w:hAnsi="Times New Roman" w:cs="Times New Roman"/>
          <w:color w:val="000000"/>
          <w:kern w:val="2"/>
        </w:rPr>
        <w:t>Врста, техничке карактеристике (спецификације)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803"/>
        <w:gridCol w:w="4419"/>
      </w:tblGrid>
      <w:tr w:rsidR="001F0BB3" w:rsidRPr="00412FBD" w:rsidTr="00C22712">
        <w:tc>
          <w:tcPr>
            <w:tcW w:w="817" w:type="dxa"/>
            <w:tcBorders>
              <w:top w:val="single" w:sz="4" w:space="0" w:color="auto"/>
              <w:left w:val="single" w:sz="4" w:space="0" w:color="auto"/>
              <w:bottom w:val="single" w:sz="4" w:space="0" w:color="auto"/>
              <w:right w:val="single" w:sz="4" w:space="0" w:color="auto"/>
            </w:tcBorders>
          </w:tcPr>
          <w:p w:rsidR="001F0BB3" w:rsidRPr="00412FBD" w:rsidRDefault="001F0BB3" w:rsidP="00C22712">
            <w:pPr>
              <w:pStyle w:val="Default"/>
              <w:spacing w:line="276" w:lineRule="auto"/>
              <w:rPr>
                <w:noProof/>
                <w:sz w:val="22"/>
                <w:szCs w:val="22"/>
                <w:lang w:val="sr-Latn-CS"/>
              </w:rPr>
            </w:pPr>
            <w:r w:rsidRPr="00412FBD">
              <w:rPr>
                <w:b/>
                <w:bCs/>
                <w:noProof/>
                <w:sz w:val="22"/>
                <w:szCs w:val="22"/>
                <w:lang w:val="sr-Latn-CS"/>
              </w:rPr>
              <w:t>Р. број</w:t>
            </w:r>
          </w:p>
          <w:p w:rsidR="001F0BB3" w:rsidRPr="00412FBD" w:rsidRDefault="001F0BB3" w:rsidP="00C22712">
            <w:pPr>
              <w:rPr>
                <w:rFonts w:ascii="Times New Roman" w:hAnsi="Times New Roman" w:cs="Times New Roman"/>
                <w:i/>
                <w:iCs/>
                <w:noProof/>
                <w:lang w:val="sr-Latn-CS" w:eastAsia="sr-Latn-CS"/>
              </w:rPr>
            </w:pPr>
          </w:p>
        </w:tc>
        <w:tc>
          <w:tcPr>
            <w:tcW w:w="3803" w:type="dxa"/>
            <w:tcBorders>
              <w:top w:val="single" w:sz="4" w:space="0" w:color="auto"/>
              <w:left w:val="single" w:sz="4" w:space="0" w:color="auto"/>
              <w:bottom w:val="single" w:sz="4" w:space="0" w:color="auto"/>
              <w:right w:val="single" w:sz="4" w:space="0" w:color="auto"/>
            </w:tcBorders>
          </w:tcPr>
          <w:p w:rsidR="001F0BB3" w:rsidRPr="00412FBD" w:rsidRDefault="001F0BB3" w:rsidP="00C22712">
            <w:pPr>
              <w:pStyle w:val="Default"/>
              <w:spacing w:line="276" w:lineRule="auto"/>
              <w:rPr>
                <w:noProof/>
                <w:sz w:val="22"/>
                <w:szCs w:val="22"/>
                <w:lang w:val="sr-Latn-CS"/>
              </w:rPr>
            </w:pPr>
            <w:r w:rsidRPr="00412FBD">
              <w:rPr>
                <w:b/>
                <w:bCs/>
                <w:noProof/>
                <w:sz w:val="22"/>
                <w:szCs w:val="22"/>
                <w:lang w:val="sr-Latn-CS"/>
              </w:rPr>
              <w:t>Назив горива</w:t>
            </w:r>
          </w:p>
          <w:p w:rsidR="001F0BB3" w:rsidRPr="00412FBD" w:rsidRDefault="001F0BB3" w:rsidP="00C22712">
            <w:pPr>
              <w:rPr>
                <w:rFonts w:ascii="Times New Roman" w:hAnsi="Times New Roman" w:cs="Times New Roman"/>
                <w:i/>
                <w:iCs/>
                <w:noProof/>
                <w:lang w:val="sr-Latn-CS" w:eastAsia="sr-Latn-CS"/>
              </w:rPr>
            </w:pPr>
          </w:p>
        </w:tc>
        <w:tc>
          <w:tcPr>
            <w:tcW w:w="4419" w:type="dxa"/>
            <w:tcBorders>
              <w:top w:val="single" w:sz="4" w:space="0" w:color="auto"/>
              <w:left w:val="single" w:sz="4" w:space="0" w:color="auto"/>
              <w:bottom w:val="single" w:sz="4" w:space="0" w:color="auto"/>
              <w:right w:val="single" w:sz="4" w:space="0" w:color="auto"/>
            </w:tcBorders>
          </w:tcPr>
          <w:p w:rsidR="00093121" w:rsidRDefault="00093121" w:rsidP="00C22712">
            <w:pPr>
              <w:pStyle w:val="Default"/>
              <w:spacing w:line="276" w:lineRule="auto"/>
              <w:rPr>
                <w:b/>
                <w:bCs/>
                <w:noProof/>
                <w:sz w:val="22"/>
                <w:szCs w:val="22"/>
                <w:lang w:val="sr-Cyrl-CS"/>
              </w:rPr>
            </w:pPr>
            <w:r w:rsidRPr="00412FBD">
              <w:rPr>
                <w:b/>
                <w:bCs/>
                <w:noProof/>
                <w:sz w:val="22"/>
                <w:szCs w:val="22"/>
                <w:lang w:val="sr-Cyrl-CS"/>
              </w:rPr>
              <w:t>К</w:t>
            </w:r>
            <w:r w:rsidR="001F0BB3" w:rsidRPr="00412FBD">
              <w:rPr>
                <w:b/>
                <w:bCs/>
                <w:noProof/>
                <w:sz w:val="22"/>
                <w:szCs w:val="22"/>
                <w:lang w:val="sr-Cyrl-CS"/>
              </w:rPr>
              <w:t>оличина</w:t>
            </w:r>
          </w:p>
          <w:p w:rsidR="001F0BB3" w:rsidRPr="00093121" w:rsidRDefault="00093121" w:rsidP="00C22712">
            <w:pPr>
              <w:pStyle w:val="Default"/>
              <w:spacing w:line="276" w:lineRule="auto"/>
              <w:rPr>
                <w:noProof/>
                <w:sz w:val="22"/>
                <w:szCs w:val="22"/>
                <w:lang w:val="sr-Cyrl-CS"/>
              </w:rPr>
            </w:pPr>
            <w:r w:rsidRPr="00093121">
              <w:rPr>
                <w:bCs/>
                <w:noProof/>
                <w:sz w:val="22"/>
                <w:szCs w:val="22"/>
                <w:lang w:val="sr-Cyrl-CS"/>
              </w:rPr>
              <w:t>(у литрима)</w:t>
            </w:r>
          </w:p>
          <w:p w:rsidR="001F0BB3" w:rsidRPr="00412FBD" w:rsidRDefault="001F0BB3" w:rsidP="00C22712">
            <w:pPr>
              <w:rPr>
                <w:rFonts w:ascii="Times New Roman" w:hAnsi="Times New Roman" w:cs="Times New Roman"/>
                <w:i/>
                <w:iCs/>
                <w:noProof/>
                <w:lang w:val="sr-Latn-CS" w:eastAsia="sr-Latn-CS"/>
              </w:rPr>
            </w:pPr>
          </w:p>
        </w:tc>
      </w:tr>
      <w:tr w:rsidR="001F0BB3" w:rsidRPr="00412FBD" w:rsidTr="00C22712">
        <w:tc>
          <w:tcPr>
            <w:tcW w:w="817" w:type="dxa"/>
            <w:tcBorders>
              <w:top w:val="single" w:sz="4" w:space="0" w:color="auto"/>
              <w:left w:val="single" w:sz="4" w:space="0" w:color="auto"/>
              <w:bottom w:val="single" w:sz="4" w:space="0" w:color="auto"/>
              <w:right w:val="single" w:sz="4" w:space="0" w:color="auto"/>
            </w:tcBorders>
            <w:hideMark/>
          </w:tcPr>
          <w:p w:rsidR="001F0BB3" w:rsidRPr="00412FBD" w:rsidRDefault="001F0BB3" w:rsidP="00C22712">
            <w:pPr>
              <w:pStyle w:val="Default"/>
              <w:spacing w:line="276" w:lineRule="auto"/>
              <w:rPr>
                <w:b/>
                <w:bCs/>
                <w:noProof/>
                <w:sz w:val="22"/>
                <w:szCs w:val="22"/>
                <w:lang w:val="sr-Latn-CS"/>
              </w:rPr>
            </w:pPr>
            <w:r w:rsidRPr="00412FBD">
              <w:rPr>
                <w:b/>
                <w:bCs/>
                <w:noProof/>
                <w:sz w:val="22"/>
                <w:szCs w:val="22"/>
                <w:lang w:val="sr-Latn-CS"/>
              </w:rPr>
              <w:t>1.</w:t>
            </w:r>
          </w:p>
        </w:tc>
        <w:tc>
          <w:tcPr>
            <w:tcW w:w="3803" w:type="dxa"/>
            <w:tcBorders>
              <w:top w:val="single" w:sz="4" w:space="0" w:color="auto"/>
              <w:left w:val="single" w:sz="4" w:space="0" w:color="auto"/>
              <w:bottom w:val="single" w:sz="4" w:space="0" w:color="auto"/>
              <w:right w:val="single" w:sz="4" w:space="0" w:color="auto"/>
            </w:tcBorders>
            <w:hideMark/>
          </w:tcPr>
          <w:p w:rsidR="001F0BB3" w:rsidRPr="00412FBD" w:rsidRDefault="001F0BB3" w:rsidP="00C22712">
            <w:pPr>
              <w:pStyle w:val="Default"/>
              <w:spacing w:line="276" w:lineRule="auto"/>
              <w:rPr>
                <w:noProof/>
                <w:sz w:val="22"/>
                <w:szCs w:val="22"/>
                <w:lang w:val="sr-Latn-CS"/>
              </w:rPr>
            </w:pPr>
            <w:r w:rsidRPr="00412FBD">
              <w:rPr>
                <w:noProof/>
                <w:sz w:val="22"/>
                <w:szCs w:val="22"/>
                <w:lang w:val="sr-Latn-CS"/>
              </w:rPr>
              <w:t xml:space="preserve">Евро премијум БМБ 95 (ЕН -228) стандард </w:t>
            </w:r>
          </w:p>
        </w:tc>
        <w:tc>
          <w:tcPr>
            <w:tcW w:w="4419" w:type="dxa"/>
            <w:tcBorders>
              <w:top w:val="single" w:sz="4" w:space="0" w:color="auto"/>
              <w:left w:val="single" w:sz="4" w:space="0" w:color="auto"/>
              <w:bottom w:val="single" w:sz="4" w:space="0" w:color="auto"/>
              <w:right w:val="single" w:sz="4" w:space="0" w:color="auto"/>
            </w:tcBorders>
            <w:hideMark/>
          </w:tcPr>
          <w:p w:rsidR="001F0BB3" w:rsidRPr="00412FBD" w:rsidRDefault="005D2228" w:rsidP="00C22712">
            <w:pPr>
              <w:pStyle w:val="Default"/>
              <w:spacing w:line="276" w:lineRule="auto"/>
              <w:rPr>
                <w:bCs/>
                <w:noProof/>
                <w:color w:val="auto"/>
                <w:sz w:val="22"/>
                <w:szCs w:val="22"/>
              </w:rPr>
            </w:pPr>
            <w:r w:rsidRPr="00412FBD">
              <w:rPr>
                <w:noProof/>
                <w:color w:val="000000" w:themeColor="text1"/>
                <w:sz w:val="22"/>
                <w:szCs w:val="22"/>
                <w:lang w:val="sr-Latn-CS"/>
              </w:rPr>
              <w:t>21000</w:t>
            </w:r>
            <w:r w:rsidRPr="00412FBD">
              <w:rPr>
                <w:noProof/>
                <w:color w:val="000000" w:themeColor="text1"/>
                <w:sz w:val="22"/>
                <w:szCs w:val="22"/>
                <w:lang w:val="sr-Cyrl-CS"/>
              </w:rPr>
              <w:t xml:space="preserve"> </w:t>
            </w:r>
          </w:p>
        </w:tc>
      </w:tr>
      <w:tr w:rsidR="001F0BB3" w:rsidRPr="00412FBD" w:rsidTr="00C22712">
        <w:tc>
          <w:tcPr>
            <w:tcW w:w="817" w:type="dxa"/>
            <w:tcBorders>
              <w:top w:val="single" w:sz="4" w:space="0" w:color="auto"/>
              <w:left w:val="single" w:sz="4" w:space="0" w:color="auto"/>
              <w:bottom w:val="single" w:sz="4" w:space="0" w:color="auto"/>
              <w:right w:val="single" w:sz="4" w:space="0" w:color="auto"/>
            </w:tcBorders>
            <w:hideMark/>
          </w:tcPr>
          <w:p w:rsidR="001F0BB3" w:rsidRPr="00412FBD" w:rsidRDefault="001F0BB3" w:rsidP="00C22712">
            <w:pPr>
              <w:pStyle w:val="Default"/>
              <w:spacing w:line="276" w:lineRule="auto"/>
              <w:rPr>
                <w:b/>
                <w:bCs/>
                <w:noProof/>
                <w:sz w:val="22"/>
                <w:szCs w:val="22"/>
                <w:lang w:val="sr-Latn-CS"/>
              </w:rPr>
            </w:pPr>
            <w:r w:rsidRPr="00412FBD">
              <w:rPr>
                <w:b/>
                <w:bCs/>
                <w:noProof/>
                <w:sz w:val="22"/>
                <w:szCs w:val="22"/>
                <w:lang w:val="sr-Latn-CS"/>
              </w:rPr>
              <w:t>2.</w:t>
            </w:r>
          </w:p>
        </w:tc>
        <w:tc>
          <w:tcPr>
            <w:tcW w:w="3803" w:type="dxa"/>
            <w:tcBorders>
              <w:top w:val="single" w:sz="4" w:space="0" w:color="auto"/>
              <w:left w:val="single" w:sz="4" w:space="0" w:color="auto"/>
              <w:bottom w:val="single" w:sz="4" w:space="0" w:color="auto"/>
              <w:right w:val="single" w:sz="4" w:space="0" w:color="auto"/>
            </w:tcBorders>
            <w:hideMark/>
          </w:tcPr>
          <w:p w:rsidR="001F0BB3" w:rsidRPr="00412FBD" w:rsidRDefault="001F0BB3" w:rsidP="00C22712">
            <w:pPr>
              <w:pStyle w:val="Default"/>
              <w:spacing w:line="276" w:lineRule="auto"/>
              <w:rPr>
                <w:noProof/>
                <w:sz w:val="22"/>
                <w:szCs w:val="22"/>
                <w:lang w:val="sr-Latn-CS"/>
              </w:rPr>
            </w:pPr>
            <w:r w:rsidRPr="00412FBD">
              <w:rPr>
                <w:noProof/>
                <w:sz w:val="22"/>
                <w:szCs w:val="22"/>
                <w:lang w:val="sr-Latn-CS"/>
              </w:rPr>
              <w:t>Евро дизел (ЕН -590) стандард СРПС ЕН 590</w:t>
            </w:r>
          </w:p>
        </w:tc>
        <w:tc>
          <w:tcPr>
            <w:tcW w:w="4419" w:type="dxa"/>
            <w:tcBorders>
              <w:top w:val="single" w:sz="4" w:space="0" w:color="auto"/>
              <w:left w:val="single" w:sz="4" w:space="0" w:color="auto"/>
              <w:bottom w:val="single" w:sz="4" w:space="0" w:color="auto"/>
              <w:right w:val="single" w:sz="4" w:space="0" w:color="auto"/>
            </w:tcBorders>
            <w:hideMark/>
          </w:tcPr>
          <w:p w:rsidR="001F0BB3" w:rsidRPr="00412FBD" w:rsidRDefault="005D2228" w:rsidP="00C22712">
            <w:pPr>
              <w:pStyle w:val="Default"/>
              <w:spacing w:line="276" w:lineRule="auto"/>
              <w:rPr>
                <w:bCs/>
                <w:noProof/>
                <w:color w:val="auto"/>
                <w:sz w:val="22"/>
                <w:szCs w:val="22"/>
              </w:rPr>
            </w:pPr>
            <w:r w:rsidRPr="00412FBD">
              <w:rPr>
                <w:noProof/>
                <w:color w:val="000000" w:themeColor="text1"/>
                <w:sz w:val="22"/>
                <w:szCs w:val="22"/>
                <w:lang w:val="sr-Cyrl-CS"/>
              </w:rPr>
              <w:t>31000</w:t>
            </w:r>
            <w:r w:rsidRPr="00412FBD">
              <w:rPr>
                <w:noProof/>
                <w:color w:val="000000" w:themeColor="text1"/>
                <w:sz w:val="22"/>
                <w:szCs w:val="22"/>
              </w:rPr>
              <w:t xml:space="preserve"> </w:t>
            </w:r>
          </w:p>
        </w:tc>
      </w:tr>
    </w:tbl>
    <w:p w:rsidR="001F0BB3" w:rsidRPr="00412FBD" w:rsidRDefault="001F0BB3" w:rsidP="001F0BB3">
      <w:pPr>
        <w:widowControl w:val="0"/>
        <w:autoSpaceDE w:val="0"/>
        <w:autoSpaceDN w:val="0"/>
        <w:adjustRightInd w:val="0"/>
        <w:jc w:val="both"/>
        <w:rPr>
          <w:rFonts w:ascii="Times New Roman" w:hAnsi="Times New Roman" w:cs="Times New Roman"/>
          <w:color w:val="000000"/>
          <w:lang w:val="ru-RU"/>
        </w:rPr>
      </w:pPr>
      <w:r w:rsidRPr="00412FBD">
        <w:rPr>
          <w:rFonts w:ascii="Times New Roman" w:hAnsi="Times New Roman" w:cs="Times New Roman"/>
          <w:color w:val="000000"/>
          <w:lang w:val="ru-RU"/>
        </w:rPr>
        <w:tab/>
      </w:r>
    </w:p>
    <w:p w:rsidR="001F0BB3" w:rsidRPr="00412FBD" w:rsidRDefault="001F0BB3" w:rsidP="001F0BB3">
      <w:pPr>
        <w:widowControl w:val="0"/>
        <w:autoSpaceDE w:val="0"/>
        <w:autoSpaceDN w:val="0"/>
        <w:adjustRightInd w:val="0"/>
        <w:jc w:val="both"/>
        <w:rPr>
          <w:rFonts w:ascii="Times New Roman" w:hAnsi="Times New Roman" w:cs="Times New Roman"/>
          <w:color w:val="000000"/>
          <w:lang w:val="sr-Cyrl-CS" w:eastAsia="sr-Latn-CS"/>
        </w:rPr>
      </w:pPr>
      <w:r w:rsidRPr="00412FBD">
        <w:rPr>
          <w:rFonts w:ascii="Times New Roman" w:hAnsi="Times New Roman" w:cs="Times New Roman"/>
          <w:color w:val="000000"/>
          <w:lang w:val="sr-Cyrl-CS"/>
        </w:rPr>
        <w:t>Начин спровођења контроле и обезбеђивања гаранције квалитета</w:t>
      </w:r>
    </w:p>
    <w:p w:rsidR="001F0BB3" w:rsidRPr="00412FBD" w:rsidRDefault="001F0BB3" w:rsidP="001F0BB3">
      <w:pPr>
        <w:widowControl w:val="0"/>
        <w:autoSpaceDE w:val="0"/>
        <w:autoSpaceDN w:val="0"/>
        <w:adjustRightInd w:val="0"/>
        <w:jc w:val="both"/>
        <w:rPr>
          <w:rFonts w:ascii="Times New Roman" w:hAnsi="Times New Roman" w:cs="Times New Roman"/>
          <w:color w:val="000000"/>
          <w:lang w:val="sr-Cyrl-CS"/>
        </w:rPr>
      </w:pPr>
      <w:r w:rsidRPr="00412FBD">
        <w:rPr>
          <w:rFonts w:ascii="Times New Roman" w:hAnsi="Times New Roman" w:cs="Times New Roman"/>
          <w:color w:val="000000"/>
          <w:lang w:val="sr-Cyrl-CS"/>
        </w:rPr>
        <w:t>Понуђач обезбеђује квалитет који мора да задовољи све захтеве стандарда одређене важећим  Правилником о техничким и другим захтевима за течна горива нафтног порекла.</w:t>
      </w:r>
    </w:p>
    <w:p w:rsidR="001F0BB3" w:rsidRPr="00412FBD" w:rsidRDefault="001F0BB3" w:rsidP="001F0BB3">
      <w:pPr>
        <w:widowControl w:val="0"/>
        <w:autoSpaceDE w:val="0"/>
        <w:autoSpaceDN w:val="0"/>
        <w:adjustRightInd w:val="0"/>
        <w:jc w:val="both"/>
        <w:rPr>
          <w:rFonts w:ascii="Times New Roman" w:hAnsi="Times New Roman" w:cs="Times New Roman"/>
          <w:color w:val="000000"/>
          <w:lang w:val="sr-Cyrl-CS"/>
        </w:rPr>
      </w:pPr>
      <w:r w:rsidRPr="00412FBD">
        <w:rPr>
          <w:rFonts w:ascii="Times New Roman" w:hAnsi="Times New Roman" w:cs="Times New Roman"/>
          <w:color w:val="000000"/>
          <w:lang w:val="sr-Cyrl-CS"/>
        </w:rPr>
        <w:t>Рок извршења:преузимање горива је сукцесивно, п</w:t>
      </w:r>
      <w:r w:rsidR="00F63AC1" w:rsidRPr="00412FBD">
        <w:rPr>
          <w:rFonts w:ascii="Times New Roman" w:hAnsi="Times New Roman" w:cs="Times New Roman"/>
          <w:color w:val="000000"/>
          <w:lang w:val="sr-Cyrl-CS"/>
        </w:rPr>
        <w:t xml:space="preserve">о потреби и захтеву наручиоца. </w:t>
      </w:r>
      <w:r w:rsidRPr="00412FBD">
        <w:rPr>
          <w:rFonts w:ascii="Times New Roman" w:hAnsi="Times New Roman" w:cs="Times New Roman"/>
          <w:color w:val="000000"/>
          <w:lang w:val="sr-Cyrl-CS"/>
        </w:rPr>
        <w:t xml:space="preserve">Количине дате у спецификацији су планиране у оријентационом износу. </w:t>
      </w:r>
    </w:p>
    <w:p w:rsidR="001F0BB3" w:rsidRPr="00412FBD" w:rsidRDefault="001F0BB3" w:rsidP="001F0BB3">
      <w:pPr>
        <w:widowControl w:val="0"/>
        <w:autoSpaceDE w:val="0"/>
        <w:autoSpaceDN w:val="0"/>
        <w:adjustRightInd w:val="0"/>
        <w:jc w:val="both"/>
        <w:rPr>
          <w:rFonts w:ascii="Times New Roman" w:hAnsi="Times New Roman" w:cs="Times New Roman"/>
          <w:color w:val="000000"/>
          <w:lang w:val="sr-Cyrl-CS"/>
        </w:rPr>
      </w:pPr>
      <w:r w:rsidRPr="00412FBD">
        <w:rPr>
          <w:rFonts w:ascii="Times New Roman" w:hAnsi="Times New Roman" w:cs="Times New Roman"/>
          <w:color w:val="000000"/>
          <w:lang w:val="sr-Cyrl-CS"/>
        </w:rPr>
        <w:t>Наручилац задржава право да набави већу или мању количину од  планиране као и да одустане од дела набавке.</w:t>
      </w:r>
    </w:p>
    <w:p w:rsidR="001F0BB3" w:rsidRPr="00412FBD" w:rsidRDefault="001F0BB3" w:rsidP="001F0BB3">
      <w:pPr>
        <w:widowControl w:val="0"/>
        <w:autoSpaceDE w:val="0"/>
        <w:autoSpaceDN w:val="0"/>
        <w:adjustRightInd w:val="0"/>
        <w:jc w:val="both"/>
        <w:rPr>
          <w:rFonts w:ascii="Times New Roman" w:hAnsi="Times New Roman" w:cs="Times New Roman"/>
          <w:color w:val="000000"/>
          <w:lang w:val="sr-Cyrl-CS"/>
        </w:rPr>
      </w:pPr>
      <w:r w:rsidRPr="00412FBD">
        <w:rPr>
          <w:rFonts w:ascii="Times New Roman" w:hAnsi="Times New Roman" w:cs="Times New Roman"/>
          <w:color w:val="000000"/>
          <w:lang w:val="sr-Cyrl-CS"/>
        </w:rPr>
        <w:t>Место испоруке- бензинске станице на територији Републике Србије.</w:t>
      </w:r>
    </w:p>
    <w:p w:rsidR="001F0BB3" w:rsidRPr="00412FBD" w:rsidRDefault="001F0BB3" w:rsidP="001F0BB3">
      <w:pPr>
        <w:widowControl w:val="0"/>
        <w:suppressAutoHyphens/>
        <w:autoSpaceDE w:val="0"/>
        <w:autoSpaceDN w:val="0"/>
        <w:adjustRightInd w:val="0"/>
        <w:spacing w:line="100" w:lineRule="atLeast"/>
        <w:jc w:val="both"/>
        <w:rPr>
          <w:rFonts w:ascii="Times New Roman" w:hAnsi="Times New Roman" w:cs="Times New Roman"/>
          <w:color w:val="000000"/>
          <w:kern w:val="2"/>
          <w:lang w:val="ru-RU"/>
        </w:rPr>
      </w:pPr>
      <w:r w:rsidRPr="00412FBD">
        <w:rPr>
          <w:rFonts w:ascii="Times New Roman" w:hAnsi="Times New Roman" w:cs="Times New Roman"/>
          <w:color w:val="000000"/>
          <w:kern w:val="2"/>
          <w:lang w:val="ru-RU"/>
        </w:rPr>
        <w:t>Евентуалне додатне услуге –</w:t>
      </w:r>
      <w:r w:rsidRPr="00412FBD">
        <w:rPr>
          <w:rFonts w:ascii="Times New Roman" w:hAnsi="Times New Roman" w:cs="Times New Roman"/>
          <w:color w:val="000000"/>
          <w:kern w:val="2"/>
          <w:lang w:val="sr-Cyrl-CS"/>
        </w:rPr>
        <w:t>у</w:t>
      </w:r>
      <w:r w:rsidRPr="00412FBD">
        <w:rPr>
          <w:rFonts w:ascii="Times New Roman" w:hAnsi="Times New Roman" w:cs="Times New Roman"/>
          <w:color w:val="000000"/>
          <w:kern w:val="2"/>
          <w:lang w:val="ru-RU"/>
        </w:rPr>
        <w:t xml:space="preserve"> предметној набавци нису предвиђене додатне услуге.</w:t>
      </w:r>
    </w:p>
    <w:p w:rsidR="00790B92" w:rsidRPr="00412FBD" w:rsidRDefault="00790B92" w:rsidP="001F0BB3">
      <w:pPr>
        <w:widowControl w:val="0"/>
        <w:suppressAutoHyphens/>
        <w:autoSpaceDE w:val="0"/>
        <w:autoSpaceDN w:val="0"/>
        <w:adjustRightInd w:val="0"/>
        <w:spacing w:line="100" w:lineRule="atLeast"/>
        <w:jc w:val="both"/>
        <w:rPr>
          <w:rFonts w:ascii="Times New Roman" w:hAnsi="Times New Roman" w:cs="Times New Roman"/>
          <w:color w:val="000000"/>
          <w:kern w:val="2"/>
          <w:lang w:val="ru-RU"/>
        </w:rPr>
      </w:pPr>
    </w:p>
    <w:p w:rsidR="001F0BB3" w:rsidRPr="00412FBD" w:rsidRDefault="001F0BB3" w:rsidP="001F0BB3">
      <w:pPr>
        <w:shd w:val="clear" w:color="auto" w:fill="C6D9F1"/>
        <w:jc w:val="center"/>
        <w:rPr>
          <w:rFonts w:ascii="Times New Roman" w:hAnsi="Times New Roman" w:cs="Times New Roman"/>
          <w:b/>
          <w:bCs/>
          <w:i/>
          <w:iCs/>
          <w:lang w:val="sr-Cyrl-CS"/>
        </w:rPr>
      </w:pPr>
      <w:r w:rsidRPr="00412FBD">
        <w:rPr>
          <w:rFonts w:ascii="Times New Roman" w:hAnsi="Times New Roman" w:cs="Times New Roman"/>
          <w:b/>
          <w:bCs/>
          <w:i/>
          <w:iCs/>
        </w:rPr>
        <w:lastRenderedPageBreak/>
        <w:t>IV   УСЛОВИ ЗА УЧЕШЋЕ У ПОСТУПКУ ЈАВНЕ НАБАВКЕ ИЗ ЧЛ. 75. И 76. ЗАКОНА И УПУТСТВО КАКО СЕ ДОКАЗУЈЕ ИСПУЊЕНОСТ ТИХ УСЛОВА</w:t>
      </w:r>
    </w:p>
    <w:p w:rsidR="001F0BB3" w:rsidRPr="00412FBD" w:rsidRDefault="001F0BB3" w:rsidP="001F0BB3">
      <w:pPr>
        <w:pStyle w:val="ListParagraph"/>
        <w:numPr>
          <w:ilvl w:val="0"/>
          <w:numId w:val="2"/>
        </w:numPr>
        <w:shd w:val="clear" w:color="auto" w:fill="C6D9F1"/>
        <w:jc w:val="both"/>
        <w:rPr>
          <w:b/>
          <w:bCs/>
          <w:i/>
          <w:iCs/>
          <w:sz w:val="22"/>
          <w:szCs w:val="22"/>
        </w:rPr>
      </w:pPr>
      <w:r w:rsidRPr="00412FBD">
        <w:rPr>
          <w:b/>
          <w:bCs/>
          <w:i/>
          <w:iCs/>
          <w:sz w:val="22"/>
          <w:szCs w:val="22"/>
        </w:rPr>
        <w:t>УСЛОВИ ЗА УЧЕШЋЕ У ПОСТУПКУ ЈАВНЕ НАБАВКЕ ИЗ ЧЛ. 75. И 76. ЗАКОНА</w:t>
      </w:r>
    </w:p>
    <w:p w:rsidR="001F0BB3" w:rsidRPr="00412FBD" w:rsidRDefault="001F0BB3" w:rsidP="001F0BB3">
      <w:pPr>
        <w:pStyle w:val="ListParagraph"/>
        <w:jc w:val="both"/>
        <w:rPr>
          <w:b/>
          <w:bCs/>
          <w:i/>
          <w:iCs/>
          <w:sz w:val="22"/>
          <w:szCs w:val="22"/>
        </w:rPr>
      </w:pPr>
    </w:p>
    <w:p w:rsidR="001F0BB3" w:rsidRPr="00412FBD" w:rsidRDefault="001F0BB3" w:rsidP="001F0BB3">
      <w:pPr>
        <w:pStyle w:val="ListParagraph"/>
        <w:numPr>
          <w:ilvl w:val="1"/>
          <w:numId w:val="2"/>
        </w:numPr>
        <w:ind w:left="142"/>
        <w:rPr>
          <w:iCs/>
          <w:sz w:val="22"/>
          <w:szCs w:val="22"/>
        </w:rPr>
      </w:pPr>
      <w:r w:rsidRPr="00412FBD">
        <w:rPr>
          <w:iCs/>
          <w:sz w:val="22"/>
          <w:szCs w:val="22"/>
        </w:rPr>
        <w:t xml:space="preserve">Право на учешће у поступку предметне јавне набавке има понуђач који испуњава </w:t>
      </w:r>
      <w:r w:rsidRPr="00412FBD">
        <w:rPr>
          <w:b/>
          <w:iCs/>
          <w:sz w:val="22"/>
          <w:szCs w:val="22"/>
        </w:rPr>
        <w:t>обавезне услове</w:t>
      </w:r>
      <w:r w:rsidRPr="00412FBD">
        <w:rPr>
          <w:iCs/>
          <w:sz w:val="22"/>
          <w:szCs w:val="22"/>
        </w:rPr>
        <w:t xml:space="preserve"> за учешће у поступку јавне набавке дефинисане чл. 75. Закона, и то:</w:t>
      </w:r>
    </w:p>
    <w:p w:rsidR="001F0BB3" w:rsidRPr="00412FBD" w:rsidRDefault="001F0BB3" w:rsidP="00014613">
      <w:pPr>
        <w:pStyle w:val="ListParagraph"/>
        <w:numPr>
          <w:ilvl w:val="0"/>
          <w:numId w:val="4"/>
        </w:numPr>
        <w:ind w:left="426"/>
        <w:rPr>
          <w:sz w:val="22"/>
          <w:szCs w:val="22"/>
        </w:rPr>
      </w:pPr>
      <w:r w:rsidRPr="00412FBD">
        <w:rPr>
          <w:iCs/>
          <w:sz w:val="22"/>
          <w:szCs w:val="22"/>
        </w:rPr>
        <w:t>Да је регистрован код надлежног органа, односно уписан у одговарајући регистар</w:t>
      </w:r>
      <w:r w:rsidRPr="00412FBD">
        <w:rPr>
          <w:iCs/>
          <w:sz w:val="22"/>
          <w:szCs w:val="22"/>
          <w:lang w:val="sr-Cyrl-CS"/>
        </w:rPr>
        <w:t xml:space="preserve"> </w:t>
      </w:r>
      <w:r w:rsidRPr="00412FBD">
        <w:rPr>
          <w:i/>
          <w:iCs/>
          <w:sz w:val="22"/>
          <w:szCs w:val="22"/>
          <w:lang w:val="sr-Cyrl-CS"/>
        </w:rPr>
        <w:t>(чл. 75. ст. 1. тач. 1) Закона);</w:t>
      </w:r>
    </w:p>
    <w:p w:rsidR="001F0BB3" w:rsidRPr="00412FBD" w:rsidRDefault="001F0BB3" w:rsidP="00014613">
      <w:pPr>
        <w:pStyle w:val="ListParagraph"/>
        <w:numPr>
          <w:ilvl w:val="0"/>
          <w:numId w:val="4"/>
        </w:numPr>
        <w:ind w:left="426"/>
        <w:rPr>
          <w:sz w:val="22"/>
          <w:szCs w:val="22"/>
        </w:rPr>
      </w:pPr>
      <w:r w:rsidRPr="00412FBD">
        <w:rPr>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12FBD">
        <w:rPr>
          <w:sz w:val="22"/>
          <w:szCs w:val="22"/>
          <w:lang w:val="sr-Cyrl-CS"/>
        </w:rPr>
        <w:t xml:space="preserve"> </w:t>
      </w:r>
      <w:r w:rsidRPr="00412FBD">
        <w:rPr>
          <w:i/>
          <w:iCs/>
          <w:sz w:val="22"/>
          <w:szCs w:val="22"/>
          <w:lang w:val="sr-Cyrl-CS"/>
        </w:rPr>
        <w:t>(чл. 75. ст. 1. тач. 2) Закона);</w:t>
      </w:r>
    </w:p>
    <w:p w:rsidR="001F0BB3" w:rsidRPr="00412FBD" w:rsidRDefault="001F0BB3" w:rsidP="00075495">
      <w:pPr>
        <w:pStyle w:val="ListParagraph"/>
        <w:numPr>
          <w:ilvl w:val="0"/>
          <w:numId w:val="4"/>
        </w:numPr>
        <w:ind w:left="426"/>
        <w:rPr>
          <w:sz w:val="22"/>
          <w:szCs w:val="22"/>
        </w:rPr>
      </w:pPr>
      <w:r w:rsidRPr="00412FBD">
        <w:rPr>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412FBD">
        <w:rPr>
          <w:i/>
          <w:iCs/>
          <w:sz w:val="22"/>
          <w:szCs w:val="22"/>
          <w:lang w:val="sr-Cyrl-CS"/>
        </w:rPr>
        <w:t>(чл. 75. ст. 1. тач. 4) Закона);</w:t>
      </w:r>
    </w:p>
    <w:p w:rsidR="001F0BB3" w:rsidRPr="00412FBD" w:rsidRDefault="001F0BB3" w:rsidP="00075495">
      <w:pPr>
        <w:pStyle w:val="ListParagraph"/>
        <w:numPr>
          <w:ilvl w:val="0"/>
          <w:numId w:val="4"/>
        </w:numPr>
        <w:tabs>
          <w:tab w:val="clear" w:pos="810"/>
        </w:tabs>
        <w:ind w:left="284" w:hanging="142"/>
        <w:jc w:val="both"/>
        <w:rPr>
          <w:b/>
          <w:i/>
          <w:sz w:val="22"/>
          <w:szCs w:val="22"/>
        </w:rPr>
      </w:pPr>
      <w:r w:rsidRPr="00412FBD">
        <w:rPr>
          <w:sz w:val="22"/>
          <w:szCs w:val="22"/>
        </w:rPr>
        <w:t>Да има важећу дозволу надлежног органа за обављање делатности која је предмет јавне набавке</w:t>
      </w:r>
      <w:r w:rsidRPr="00412FBD">
        <w:rPr>
          <w:sz w:val="22"/>
          <w:szCs w:val="22"/>
          <w:lang w:val="sr-Cyrl-CS"/>
        </w:rPr>
        <w:t xml:space="preserve"> </w:t>
      </w:r>
      <w:r w:rsidRPr="00412FBD">
        <w:rPr>
          <w:i/>
          <w:iCs/>
          <w:sz w:val="22"/>
          <w:szCs w:val="22"/>
          <w:lang w:val="sr-Cyrl-CS"/>
        </w:rPr>
        <w:t xml:space="preserve">(чл. 75. ст. 1. тач. 5) Закона), </w:t>
      </w:r>
      <w:r w:rsidRPr="00412FBD">
        <w:rPr>
          <w:iCs/>
          <w:sz w:val="22"/>
          <w:szCs w:val="22"/>
          <w:lang w:val="sr-Cyrl-CS"/>
        </w:rPr>
        <w:t>ако је таква дозвола предвиђена посебним прописима: -лиценце-дозволе за обављање енергетске делатности – трговина нафтом и дреиватима нафте, утврђене Законом о енергетици ( ''Сл.гл.РС'', бр. 57/2011) и издате од стране Агенције за енергетику Републике Србије. Лиценца коју понуђач треба да достави мора бити важећа, без обзира на моменат издавања дозволе.</w:t>
      </w:r>
    </w:p>
    <w:p w:rsidR="001F0BB3" w:rsidRPr="00412FBD" w:rsidRDefault="001F0BB3" w:rsidP="00014613">
      <w:pPr>
        <w:pStyle w:val="ListParagraph"/>
        <w:numPr>
          <w:ilvl w:val="0"/>
          <w:numId w:val="4"/>
        </w:numPr>
        <w:ind w:left="284" w:hanging="142"/>
        <w:jc w:val="both"/>
        <w:rPr>
          <w:b/>
          <w:i/>
          <w:sz w:val="22"/>
          <w:szCs w:val="22"/>
        </w:rPr>
      </w:pPr>
      <w:r w:rsidRPr="00412FBD">
        <w:rPr>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00A43118" w:rsidRPr="00412FBD">
        <w:rPr>
          <w:sz w:val="22"/>
          <w:szCs w:val="22"/>
          <w:lang w:val="sr-Cyrl-CS"/>
        </w:rPr>
        <w:t xml:space="preserve">да немају забрану обављања делатности која је на снази у време подношења понуде </w:t>
      </w:r>
      <w:r w:rsidRPr="00412FBD">
        <w:rPr>
          <w:i/>
          <w:iCs/>
          <w:sz w:val="22"/>
          <w:szCs w:val="22"/>
          <w:lang w:val="sr-Cyrl-CS"/>
        </w:rPr>
        <w:t>(чл. 75. ст. 2. Закона).</w:t>
      </w:r>
    </w:p>
    <w:p w:rsidR="001F0BB3" w:rsidRPr="00412FBD" w:rsidRDefault="001F0BB3" w:rsidP="001F0BB3">
      <w:pPr>
        <w:pStyle w:val="ListParagraph"/>
        <w:ind w:left="1440"/>
        <w:jc w:val="both"/>
        <w:rPr>
          <w:b/>
          <w:i/>
          <w:sz w:val="22"/>
          <w:szCs w:val="22"/>
        </w:rPr>
      </w:pPr>
    </w:p>
    <w:p w:rsidR="001F0BB3" w:rsidRPr="00412FBD" w:rsidRDefault="001F0BB3" w:rsidP="00014613">
      <w:pPr>
        <w:jc w:val="both"/>
        <w:rPr>
          <w:rFonts w:ascii="Times New Roman" w:hAnsi="Times New Roman" w:cs="Times New Roman"/>
          <w:b/>
          <w:i/>
          <w:iCs/>
          <w:lang w:val="sr-Cyrl-CS"/>
        </w:rPr>
      </w:pPr>
      <w:r w:rsidRPr="00412FBD">
        <w:rPr>
          <w:rFonts w:ascii="Times New Roman" w:hAnsi="Times New Roman" w:cs="Times New Roman"/>
          <w:b/>
          <w:i/>
          <w:iCs/>
          <w:lang w:val="sr-Cyrl-CS"/>
        </w:rPr>
        <w:t>Додатни услови:</w:t>
      </w:r>
    </w:p>
    <w:p w:rsidR="001F0BB3" w:rsidRPr="00412FBD" w:rsidRDefault="001F0BB3" w:rsidP="001F0BB3">
      <w:pPr>
        <w:pStyle w:val="ListParagraph"/>
        <w:ind w:left="1440"/>
        <w:jc w:val="both"/>
        <w:rPr>
          <w:b/>
          <w:i/>
          <w:sz w:val="22"/>
          <w:szCs w:val="22"/>
        </w:rPr>
      </w:pPr>
    </w:p>
    <w:p w:rsidR="001F0BB3" w:rsidRPr="00412FBD" w:rsidRDefault="001F0BB3" w:rsidP="00014613">
      <w:pPr>
        <w:pStyle w:val="ListParagraph"/>
        <w:numPr>
          <w:ilvl w:val="1"/>
          <w:numId w:val="2"/>
        </w:numPr>
        <w:ind w:left="426" w:hanging="284"/>
        <w:jc w:val="both"/>
        <w:rPr>
          <w:iCs/>
          <w:sz w:val="22"/>
          <w:szCs w:val="22"/>
        </w:rPr>
      </w:pPr>
      <w:r w:rsidRPr="00412FBD">
        <w:rPr>
          <w:bCs/>
          <w:iCs/>
          <w:sz w:val="22"/>
          <w:szCs w:val="22"/>
        </w:rPr>
        <w:t xml:space="preserve">Понуђач који </w:t>
      </w:r>
      <w:r w:rsidRPr="00412FBD">
        <w:rPr>
          <w:iCs/>
          <w:sz w:val="22"/>
          <w:szCs w:val="22"/>
        </w:rPr>
        <w:t xml:space="preserve">учествује у поступку предметне јавне набавке, мора испунити </w:t>
      </w:r>
      <w:r w:rsidRPr="00412FBD">
        <w:rPr>
          <w:b/>
          <w:iCs/>
          <w:sz w:val="22"/>
          <w:szCs w:val="22"/>
        </w:rPr>
        <w:t>додатне услове</w:t>
      </w:r>
      <w:r w:rsidRPr="00412FBD">
        <w:rPr>
          <w:iCs/>
          <w:sz w:val="22"/>
          <w:szCs w:val="22"/>
        </w:rPr>
        <w:t xml:space="preserve"> за учешће у поступку јавне набавке,  дефинисане чл. 76. Закона, и то: </w:t>
      </w:r>
    </w:p>
    <w:p w:rsidR="001F0BB3" w:rsidRPr="00412FBD" w:rsidRDefault="001F0BB3" w:rsidP="00014613">
      <w:pPr>
        <w:pStyle w:val="ListParagraph"/>
        <w:numPr>
          <w:ilvl w:val="0"/>
          <w:numId w:val="6"/>
        </w:numPr>
        <w:ind w:left="284" w:hanging="142"/>
        <w:jc w:val="both"/>
        <w:rPr>
          <w:iCs/>
          <w:sz w:val="22"/>
          <w:szCs w:val="22"/>
        </w:rPr>
      </w:pPr>
      <w:r w:rsidRPr="00412FBD">
        <w:rPr>
          <w:iCs/>
          <w:sz w:val="22"/>
          <w:szCs w:val="22"/>
          <w:lang w:val="sr-Cyrl-CS"/>
        </w:rPr>
        <w:t xml:space="preserve">Да понуђена добра задовољавају све захтеве и стандарде из поглавља </w:t>
      </w:r>
      <w:r w:rsidRPr="00412FBD">
        <w:rPr>
          <w:iCs/>
          <w:sz w:val="22"/>
          <w:szCs w:val="22"/>
        </w:rPr>
        <w:t>III</w:t>
      </w:r>
      <w:r w:rsidRPr="00412FBD">
        <w:rPr>
          <w:iCs/>
          <w:sz w:val="22"/>
          <w:szCs w:val="22"/>
          <w:lang w:val="sr-Cyrl-CS"/>
        </w:rPr>
        <w:t xml:space="preserve"> (врста, техничке карактеристике, квалитет количина и опис добра,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1F0BB3" w:rsidRPr="00024AD6" w:rsidRDefault="001F0BB3" w:rsidP="00014613">
      <w:pPr>
        <w:pStyle w:val="ListParagraph"/>
        <w:numPr>
          <w:ilvl w:val="0"/>
          <w:numId w:val="6"/>
        </w:numPr>
        <w:ind w:left="284" w:hanging="142"/>
        <w:jc w:val="both"/>
        <w:rPr>
          <w:iCs/>
          <w:sz w:val="22"/>
          <w:szCs w:val="22"/>
        </w:rPr>
      </w:pPr>
      <w:r w:rsidRPr="00412FBD">
        <w:rPr>
          <w:iCs/>
          <w:sz w:val="22"/>
          <w:szCs w:val="22"/>
          <w:lang w:val="sr-Cyrl-CS"/>
        </w:rPr>
        <w:t>Да понуђач располаже довољним техничким капацитетом</w:t>
      </w:r>
    </w:p>
    <w:p w:rsidR="00024AD6" w:rsidRPr="00412FBD" w:rsidRDefault="00024AD6" w:rsidP="00024AD6">
      <w:pPr>
        <w:pStyle w:val="ListParagraph"/>
        <w:ind w:left="284"/>
        <w:jc w:val="both"/>
        <w:rPr>
          <w:iCs/>
          <w:sz w:val="22"/>
          <w:szCs w:val="22"/>
        </w:rPr>
      </w:pPr>
    </w:p>
    <w:p w:rsidR="001F0BB3" w:rsidRPr="00412FBD" w:rsidRDefault="001F0BB3" w:rsidP="00024AD6">
      <w:pPr>
        <w:pStyle w:val="ListParagraph"/>
        <w:ind w:left="284"/>
        <w:jc w:val="both"/>
        <w:rPr>
          <w:b/>
          <w:bCs/>
          <w:i/>
          <w:iCs/>
          <w:sz w:val="22"/>
          <w:szCs w:val="22"/>
        </w:rPr>
      </w:pPr>
      <w:r w:rsidRPr="00412FBD">
        <w:rPr>
          <w:bCs/>
          <w:iCs/>
          <w:sz w:val="22"/>
          <w:szCs w:val="22"/>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1F0BB3" w:rsidRPr="00412FBD" w:rsidRDefault="001F0BB3" w:rsidP="001F0BB3">
      <w:pPr>
        <w:pStyle w:val="ListParagraph"/>
        <w:ind w:left="0"/>
        <w:jc w:val="both"/>
        <w:rPr>
          <w:sz w:val="22"/>
          <w:szCs w:val="22"/>
        </w:rPr>
      </w:pPr>
    </w:p>
    <w:p w:rsidR="001F0BB3" w:rsidRPr="00412FBD" w:rsidRDefault="001F0BB3" w:rsidP="00024AD6">
      <w:pPr>
        <w:pStyle w:val="ListParagraph"/>
        <w:ind w:left="284"/>
        <w:jc w:val="both"/>
        <w:rPr>
          <w:bCs/>
          <w:iCs/>
          <w:sz w:val="22"/>
          <w:szCs w:val="22"/>
        </w:rPr>
      </w:pPr>
      <w:r w:rsidRPr="00412FBD">
        <w:rPr>
          <w:bCs/>
          <w:iCs/>
          <w:sz w:val="22"/>
          <w:szCs w:val="22"/>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1F0BB3" w:rsidRPr="00412FBD" w:rsidRDefault="00014613" w:rsidP="00014613">
      <w:pPr>
        <w:pStyle w:val="ListParagraph"/>
        <w:ind w:left="142" w:hanging="499"/>
        <w:jc w:val="both"/>
        <w:rPr>
          <w:b/>
          <w:bCs/>
          <w:i/>
          <w:iCs/>
          <w:sz w:val="22"/>
          <w:szCs w:val="22"/>
        </w:rPr>
      </w:pPr>
      <w:r w:rsidRPr="00412FBD">
        <w:rPr>
          <w:bCs/>
          <w:iCs/>
          <w:sz w:val="22"/>
          <w:szCs w:val="22"/>
          <w:lang w:val="sr-Cyrl-CS"/>
        </w:rPr>
        <w:t xml:space="preserve">        </w:t>
      </w:r>
      <w:r w:rsidR="001F0BB3" w:rsidRPr="00412FBD">
        <w:rPr>
          <w:bCs/>
          <w:iCs/>
          <w:sz w:val="22"/>
          <w:szCs w:val="22"/>
        </w:rPr>
        <w:t>Услов из члана 75. став 1. тач. 5) Закона, дужан је да и</w:t>
      </w:r>
      <w:r w:rsidRPr="00412FBD">
        <w:rPr>
          <w:bCs/>
          <w:iCs/>
          <w:sz w:val="22"/>
          <w:szCs w:val="22"/>
        </w:rPr>
        <w:t>спуни понуђач из групе понуђача</w:t>
      </w:r>
      <w:r w:rsidRPr="00412FBD">
        <w:rPr>
          <w:bCs/>
          <w:iCs/>
          <w:sz w:val="22"/>
          <w:szCs w:val="22"/>
          <w:lang w:val="sr-Cyrl-CS"/>
        </w:rPr>
        <w:t xml:space="preserve"> </w:t>
      </w:r>
      <w:r w:rsidR="001F0BB3" w:rsidRPr="00412FBD">
        <w:rPr>
          <w:bCs/>
          <w:iCs/>
          <w:sz w:val="22"/>
          <w:szCs w:val="22"/>
        </w:rPr>
        <w:t>којем је поверено извршење дела набавке за који је неопходна испуњеност тог услова.</w:t>
      </w:r>
    </w:p>
    <w:p w:rsidR="001F0BB3" w:rsidRPr="00412FBD" w:rsidRDefault="001F0BB3" w:rsidP="00933C6D">
      <w:pPr>
        <w:jc w:val="both"/>
        <w:rPr>
          <w:rFonts w:ascii="Times New Roman" w:hAnsi="Times New Roman" w:cs="Times New Roman"/>
          <w:bCs/>
          <w:i/>
          <w:iCs/>
          <w:color w:val="C00000"/>
          <w:lang w:val="sr-Cyrl-CS"/>
        </w:rPr>
      </w:pPr>
    </w:p>
    <w:p w:rsidR="001F0BB3" w:rsidRPr="00412FBD" w:rsidRDefault="001F0BB3" w:rsidP="001F0BB3">
      <w:pPr>
        <w:pStyle w:val="ListParagraph"/>
        <w:numPr>
          <w:ilvl w:val="0"/>
          <w:numId w:val="2"/>
        </w:numPr>
        <w:shd w:val="clear" w:color="auto" w:fill="C6D9F1"/>
        <w:jc w:val="center"/>
        <w:rPr>
          <w:b/>
          <w:bCs/>
          <w:i/>
          <w:iCs/>
          <w:sz w:val="22"/>
          <w:szCs w:val="22"/>
        </w:rPr>
      </w:pPr>
      <w:r w:rsidRPr="00412FBD">
        <w:rPr>
          <w:b/>
          <w:bCs/>
          <w:i/>
          <w:iCs/>
          <w:sz w:val="22"/>
          <w:szCs w:val="22"/>
        </w:rPr>
        <w:t>УПУТСТВО КАКО СЕ ДОКАЗУЈЕ ИСПУЊЕНОСТ УСЛОВА</w:t>
      </w:r>
    </w:p>
    <w:p w:rsidR="001F0BB3" w:rsidRPr="00412FBD" w:rsidRDefault="001F0BB3" w:rsidP="00933C6D">
      <w:pPr>
        <w:jc w:val="both"/>
        <w:rPr>
          <w:rFonts w:ascii="Times New Roman" w:hAnsi="Times New Roman" w:cs="Times New Roman"/>
          <w:bCs/>
          <w:i/>
          <w:iCs/>
          <w:color w:val="C00000"/>
          <w:lang w:val="sr-Cyrl-CS"/>
        </w:rPr>
      </w:pPr>
    </w:p>
    <w:p w:rsidR="001F0BB3" w:rsidRPr="00412FBD" w:rsidRDefault="001F0BB3" w:rsidP="001F0BB3">
      <w:pPr>
        <w:pStyle w:val="ListParagraph"/>
        <w:ind w:left="0"/>
        <w:jc w:val="both"/>
        <w:rPr>
          <w:sz w:val="22"/>
          <w:szCs w:val="22"/>
        </w:rPr>
      </w:pPr>
      <w:r w:rsidRPr="00412FBD">
        <w:rPr>
          <w:sz w:val="22"/>
          <w:szCs w:val="22"/>
        </w:rPr>
        <w:lastRenderedPageBreak/>
        <w:t xml:space="preserve">Испуњеност </w:t>
      </w:r>
      <w:r w:rsidRPr="00412FBD">
        <w:rPr>
          <w:b/>
          <w:sz w:val="22"/>
          <w:szCs w:val="22"/>
        </w:rPr>
        <w:t xml:space="preserve">обавезних </w:t>
      </w:r>
      <w:r w:rsidRPr="00412FBD">
        <w:rPr>
          <w:b/>
          <w:sz w:val="22"/>
          <w:szCs w:val="22"/>
          <w:lang w:val="sr-Cyrl-CS"/>
        </w:rPr>
        <w:t xml:space="preserve">услова </w:t>
      </w:r>
      <w:r w:rsidRPr="00412FBD">
        <w:rPr>
          <w:sz w:val="22"/>
          <w:szCs w:val="22"/>
        </w:rPr>
        <w:t xml:space="preserve">за учешће у поступку предметне јавне набавке, </w:t>
      </w:r>
      <w:r w:rsidRPr="00412FBD">
        <w:rPr>
          <w:sz w:val="22"/>
          <w:szCs w:val="22"/>
          <w:lang w:val="sr-Cyrl-CS"/>
        </w:rPr>
        <w:t>понуђач доказује достављањем следећих доказа:</w:t>
      </w:r>
    </w:p>
    <w:p w:rsidR="001F0BB3" w:rsidRPr="00412FBD" w:rsidRDefault="001F0BB3" w:rsidP="001F0BB3">
      <w:pPr>
        <w:pStyle w:val="ListParagraph"/>
        <w:jc w:val="both"/>
        <w:rPr>
          <w:sz w:val="22"/>
          <w:szCs w:val="22"/>
        </w:rPr>
      </w:pPr>
    </w:p>
    <w:p w:rsidR="001F0BB3" w:rsidRPr="00412FBD" w:rsidRDefault="001F0BB3" w:rsidP="001F0BB3">
      <w:pPr>
        <w:pStyle w:val="ListParagraph"/>
        <w:numPr>
          <w:ilvl w:val="0"/>
          <w:numId w:val="8"/>
        </w:numPr>
        <w:jc w:val="both"/>
        <w:rPr>
          <w:iCs/>
          <w:sz w:val="22"/>
          <w:szCs w:val="22"/>
          <w:lang w:val="sr-Cyrl-CS"/>
        </w:rPr>
      </w:pPr>
      <w:r w:rsidRPr="00412FBD">
        <w:rPr>
          <w:iCs/>
          <w:sz w:val="22"/>
          <w:szCs w:val="22"/>
          <w:lang w:val="sr-Cyrl-CS"/>
        </w:rPr>
        <w:t xml:space="preserve">Услов из чл. 75. ст. 1. тач. 1) Закона - </w:t>
      </w:r>
      <w:r w:rsidRPr="00412FBD">
        <w:rPr>
          <w:b/>
          <w:iCs/>
          <w:sz w:val="22"/>
          <w:szCs w:val="22"/>
          <w:lang w:val="sr-Cyrl-CS"/>
        </w:rPr>
        <w:t>Доказ</w:t>
      </w:r>
      <w:r w:rsidRPr="00412FBD">
        <w:rPr>
          <w:iCs/>
          <w:sz w:val="22"/>
          <w:szCs w:val="22"/>
          <w:lang w:val="sr-Cyrl-CS"/>
        </w:rPr>
        <w:t xml:space="preserve">: Извод </w:t>
      </w:r>
      <w:r w:rsidRPr="00412FBD">
        <w:rPr>
          <w:sz w:val="22"/>
          <w:szCs w:val="22"/>
        </w:rPr>
        <w:t>из регистра Агенције за привредне регистре, односно извод из регистра надлежног Привредног суда</w:t>
      </w:r>
      <w:r w:rsidRPr="00412FBD">
        <w:rPr>
          <w:sz w:val="22"/>
          <w:szCs w:val="22"/>
          <w:lang w:val="sr-Cyrl-CS"/>
        </w:rPr>
        <w:t>:</w:t>
      </w:r>
    </w:p>
    <w:p w:rsidR="001F0BB3" w:rsidRPr="00412FBD" w:rsidRDefault="001F0BB3" w:rsidP="001F0BB3">
      <w:pPr>
        <w:pStyle w:val="ListParagraph"/>
        <w:numPr>
          <w:ilvl w:val="0"/>
          <w:numId w:val="8"/>
        </w:numPr>
        <w:jc w:val="both"/>
        <w:rPr>
          <w:b/>
          <w:sz w:val="22"/>
          <w:szCs w:val="22"/>
        </w:rPr>
      </w:pPr>
      <w:r w:rsidRPr="00412FBD">
        <w:rPr>
          <w:iCs/>
          <w:sz w:val="22"/>
          <w:szCs w:val="22"/>
          <w:lang w:val="sr-Cyrl-CS"/>
        </w:rPr>
        <w:t xml:space="preserve">Услов из чл. 75. ст. 1. тач. 2) Закона </w:t>
      </w:r>
      <w:r w:rsidRPr="00412FBD">
        <w:rPr>
          <w:sz w:val="22"/>
          <w:szCs w:val="22"/>
          <w:lang w:val="sr-Cyrl-CS"/>
        </w:rPr>
        <w:t xml:space="preserve">- </w:t>
      </w:r>
      <w:r w:rsidRPr="00412FBD">
        <w:rPr>
          <w:b/>
          <w:sz w:val="22"/>
          <w:szCs w:val="22"/>
        </w:rPr>
        <w:t>Доказ:</w:t>
      </w:r>
      <w:r w:rsidRPr="00412FBD">
        <w:rPr>
          <w:sz w:val="22"/>
          <w:szCs w:val="22"/>
        </w:rPr>
        <w:t xml:space="preserve"> </w:t>
      </w:r>
      <w:r w:rsidRPr="00412FBD">
        <w:rPr>
          <w:sz w:val="22"/>
          <w:szCs w:val="22"/>
          <w:u w:val="single"/>
        </w:rPr>
        <w:t>П</w:t>
      </w:r>
      <w:r w:rsidRPr="00412FBD">
        <w:rPr>
          <w:sz w:val="22"/>
          <w:szCs w:val="22"/>
          <w:u w:val="single"/>
          <w:lang w:val="sr-Cyrl-CS"/>
        </w:rPr>
        <w:t>р</w:t>
      </w:r>
      <w:r w:rsidRPr="00412FBD">
        <w:rPr>
          <w:bCs/>
          <w:sz w:val="22"/>
          <w:szCs w:val="22"/>
          <w:u w:val="single"/>
        </w:rPr>
        <w:t>авна лица:</w:t>
      </w:r>
      <w:r w:rsidRPr="00412FBD">
        <w:rPr>
          <w:bCs/>
          <w:sz w:val="22"/>
          <w:szCs w:val="22"/>
        </w:rPr>
        <w:t xml:space="preserve"> 1) </w:t>
      </w:r>
      <w:r w:rsidRPr="00412FBD">
        <w:rPr>
          <w:sz w:val="22"/>
          <w:szCs w:val="22"/>
        </w:rPr>
        <w:t>Извод из казнене евиденције, односно уверењe основног суда на чијем подручју се налази седиште домаћег правног лица</w:t>
      </w:r>
      <w:r w:rsidRPr="00412FBD">
        <w:rPr>
          <w:sz w:val="22"/>
          <w:szCs w:val="22"/>
          <w:lang w:val="ru-RU"/>
        </w:rPr>
        <w:t>,</w:t>
      </w:r>
      <w:r w:rsidRPr="00412FBD">
        <w:rPr>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412FBD">
        <w:rPr>
          <w:color w:val="auto"/>
          <w:sz w:val="22"/>
          <w:szCs w:val="22"/>
        </w:rPr>
        <w:t xml:space="preserve">законски заступник понуђача </w:t>
      </w:r>
      <w:r w:rsidRPr="00412FBD">
        <w:rPr>
          <w:sz w:val="22"/>
          <w:szCs w:val="22"/>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412FBD">
        <w:rPr>
          <w:color w:val="auto"/>
          <w:sz w:val="22"/>
          <w:szCs w:val="22"/>
        </w:rPr>
        <w:t xml:space="preserve">Уколико понуђач има више законских заступника дужан је да достави доказ за сваког од њих. </w:t>
      </w:r>
      <w:r w:rsidRPr="00412FBD">
        <w:rPr>
          <w:sz w:val="22"/>
          <w:szCs w:val="22"/>
        </w:rPr>
        <w:t xml:space="preserve"> </w:t>
      </w:r>
      <w:r w:rsidRPr="00412FBD">
        <w:rPr>
          <w:sz w:val="22"/>
          <w:szCs w:val="22"/>
          <w:u w:val="single"/>
        </w:rPr>
        <w:t>П</w:t>
      </w:r>
      <w:r w:rsidRPr="00412FBD">
        <w:rPr>
          <w:bCs/>
          <w:sz w:val="22"/>
          <w:szCs w:val="22"/>
          <w:u w:val="single"/>
        </w:rPr>
        <w:t>редузетници и физичка лица</w:t>
      </w:r>
      <w:r w:rsidRPr="00412FBD">
        <w:rPr>
          <w:sz w:val="22"/>
          <w:szCs w:val="22"/>
          <w:u w:val="single"/>
        </w:rPr>
        <w:t>:</w:t>
      </w:r>
      <w:r w:rsidRPr="00412FBD">
        <w:rPr>
          <w:sz w:val="22"/>
          <w:szCs w:val="22"/>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F0BB3" w:rsidRPr="00412FBD" w:rsidRDefault="001F0BB3" w:rsidP="001F0BB3">
      <w:pPr>
        <w:pStyle w:val="ListParagraph"/>
        <w:jc w:val="both"/>
        <w:rPr>
          <w:iCs/>
          <w:sz w:val="22"/>
          <w:szCs w:val="22"/>
          <w:lang w:val="sr-Cyrl-CS"/>
        </w:rPr>
      </w:pPr>
      <w:r w:rsidRPr="00412FBD">
        <w:rPr>
          <w:b/>
          <w:sz w:val="22"/>
          <w:szCs w:val="22"/>
        </w:rPr>
        <w:t xml:space="preserve">Доказ не може бити старији од два месеца пре отварања понуда; </w:t>
      </w:r>
    </w:p>
    <w:p w:rsidR="001F0BB3" w:rsidRPr="00412FBD" w:rsidRDefault="001F0BB3" w:rsidP="001F0BB3">
      <w:pPr>
        <w:pStyle w:val="ListParagraph"/>
        <w:jc w:val="both"/>
        <w:rPr>
          <w:iCs/>
          <w:sz w:val="22"/>
          <w:szCs w:val="22"/>
          <w:lang w:val="sr-Cyrl-CS"/>
        </w:rPr>
      </w:pPr>
      <w:r w:rsidRPr="00412FBD">
        <w:rPr>
          <w:b/>
          <w:color w:val="auto"/>
          <w:sz w:val="22"/>
          <w:szCs w:val="22"/>
        </w:rPr>
        <w:t xml:space="preserve">Доказ мора бити издат након објављивања позива за подношење понуда; </w:t>
      </w:r>
    </w:p>
    <w:p w:rsidR="001F0BB3" w:rsidRPr="00412FBD" w:rsidRDefault="001F0BB3" w:rsidP="001F0BB3">
      <w:pPr>
        <w:pStyle w:val="ListParagraph"/>
        <w:numPr>
          <w:ilvl w:val="0"/>
          <w:numId w:val="8"/>
        </w:numPr>
        <w:jc w:val="both"/>
        <w:rPr>
          <w:b/>
          <w:sz w:val="22"/>
          <w:szCs w:val="22"/>
        </w:rPr>
      </w:pPr>
      <w:r w:rsidRPr="00412FBD">
        <w:rPr>
          <w:iCs/>
          <w:sz w:val="22"/>
          <w:szCs w:val="22"/>
          <w:lang w:val="sr-Cyrl-CS"/>
        </w:rPr>
        <w:t xml:space="preserve">Услов из чл. 75. ст. 1. тач. 4) Закона - </w:t>
      </w:r>
      <w:r w:rsidRPr="00412FBD">
        <w:rPr>
          <w:b/>
          <w:sz w:val="22"/>
          <w:szCs w:val="22"/>
        </w:rPr>
        <w:t>Доказ:</w:t>
      </w:r>
      <w:r w:rsidRPr="00412FBD">
        <w:rPr>
          <w:sz w:val="22"/>
          <w:szCs w:val="22"/>
        </w:rPr>
        <w:t xml:space="preserve"> Уверење </w:t>
      </w:r>
      <w:r w:rsidRPr="00412FBD">
        <w:rPr>
          <w:bCs/>
          <w:sz w:val="22"/>
          <w:szCs w:val="22"/>
        </w:rPr>
        <w:t xml:space="preserve">Пореске управе Министарства финансија и привреде </w:t>
      </w:r>
      <w:r w:rsidRPr="00412FBD">
        <w:rPr>
          <w:sz w:val="22"/>
          <w:szCs w:val="22"/>
        </w:rPr>
        <w:t xml:space="preserve">да је измирио доспеле порезе и доприносе и уверење надлежне управе </w:t>
      </w:r>
      <w:r w:rsidRPr="00412FBD">
        <w:rPr>
          <w:bCs/>
          <w:sz w:val="22"/>
          <w:szCs w:val="22"/>
        </w:rPr>
        <w:t xml:space="preserve">локалне самоуправе </w:t>
      </w:r>
      <w:r w:rsidRPr="00412FBD">
        <w:rPr>
          <w:sz w:val="22"/>
          <w:szCs w:val="22"/>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1F0BB3" w:rsidRPr="00412FBD" w:rsidRDefault="001F0BB3" w:rsidP="001F0BB3">
      <w:pPr>
        <w:pStyle w:val="ListParagraph"/>
        <w:jc w:val="both"/>
        <w:rPr>
          <w:iCs/>
          <w:sz w:val="22"/>
          <w:szCs w:val="22"/>
          <w:lang w:val="sr-Cyrl-CS"/>
        </w:rPr>
      </w:pPr>
      <w:r w:rsidRPr="00412FBD">
        <w:rPr>
          <w:b/>
          <w:sz w:val="22"/>
          <w:szCs w:val="22"/>
        </w:rPr>
        <w:t>Доказ не може бити старији од два месеца пре отварања понуда;</w:t>
      </w:r>
    </w:p>
    <w:p w:rsidR="001F0BB3" w:rsidRPr="00412FBD" w:rsidRDefault="001F0BB3" w:rsidP="001F0BB3">
      <w:pPr>
        <w:pStyle w:val="ListParagraph"/>
        <w:numPr>
          <w:ilvl w:val="0"/>
          <w:numId w:val="8"/>
        </w:numPr>
        <w:jc w:val="both"/>
        <w:rPr>
          <w:i/>
          <w:sz w:val="22"/>
          <w:szCs w:val="22"/>
          <w:lang w:val="sr-Cyrl-CS"/>
        </w:rPr>
      </w:pPr>
      <w:r w:rsidRPr="00412FBD">
        <w:rPr>
          <w:iCs/>
          <w:sz w:val="22"/>
          <w:szCs w:val="22"/>
          <w:lang w:val="sr-Cyrl-CS"/>
        </w:rPr>
        <w:t xml:space="preserve">Услов из чл. 75. ст. 1. тач. 5) Закона – </w:t>
      </w:r>
      <w:r w:rsidRPr="00412FBD">
        <w:rPr>
          <w:b/>
          <w:sz w:val="22"/>
          <w:szCs w:val="22"/>
        </w:rPr>
        <w:t>Доказ</w:t>
      </w:r>
      <w:r w:rsidRPr="00412FBD">
        <w:rPr>
          <w:b/>
          <w:sz w:val="22"/>
          <w:szCs w:val="22"/>
          <w:lang w:val="sr-Cyrl-CS"/>
        </w:rPr>
        <w:t xml:space="preserve">: </w:t>
      </w:r>
      <w:r w:rsidRPr="00412FBD">
        <w:rPr>
          <w:sz w:val="22"/>
          <w:szCs w:val="22"/>
          <w:lang w:val="sr-Cyrl-CS"/>
        </w:rPr>
        <w:t>Лиценце-дозволе за обављање енергетске делатности-трговине нафтом и дреиватима нафте, утврђене Законом о енергетици издате од стране Агенције за енергетику Републике Србије. Лиценца коју понуђач доставља мора бити важећа.</w:t>
      </w:r>
    </w:p>
    <w:p w:rsidR="001F0BB3" w:rsidRPr="00412FBD" w:rsidRDefault="001F0BB3" w:rsidP="001F0BB3">
      <w:pPr>
        <w:pStyle w:val="ListParagraph"/>
        <w:numPr>
          <w:ilvl w:val="0"/>
          <w:numId w:val="8"/>
        </w:numPr>
        <w:jc w:val="both"/>
        <w:rPr>
          <w:i/>
          <w:color w:val="auto"/>
          <w:sz w:val="22"/>
          <w:szCs w:val="22"/>
          <w:lang w:val="sr-Cyrl-CS"/>
        </w:rPr>
      </w:pPr>
      <w:r w:rsidRPr="00412FBD">
        <w:rPr>
          <w:i/>
          <w:color w:val="auto"/>
          <w:sz w:val="22"/>
          <w:szCs w:val="22"/>
          <w:lang w:val="sr-Cyrl-CS"/>
        </w:rPr>
        <w:t xml:space="preserve">Услов из члана </w:t>
      </w:r>
      <w:r w:rsidRPr="00412FBD">
        <w:rPr>
          <w:i/>
          <w:iCs/>
          <w:color w:val="auto"/>
          <w:sz w:val="22"/>
          <w:szCs w:val="22"/>
          <w:lang w:val="sr-Cyrl-CS"/>
        </w:rPr>
        <w:t xml:space="preserve">чл. 75. ст. 2.  - </w:t>
      </w:r>
      <w:r w:rsidRPr="00412FBD">
        <w:rPr>
          <w:b/>
          <w:i/>
          <w:iCs/>
          <w:color w:val="auto"/>
          <w:sz w:val="22"/>
          <w:szCs w:val="22"/>
          <w:lang w:val="sr-Cyrl-CS"/>
        </w:rPr>
        <w:t xml:space="preserve">Доказ: </w:t>
      </w:r>
      <w:r w:rsidRPr="00412FBD">
        <w:rPr>
          <w:i/>
          <w:iCs/>
          <w:color w:val="auto"/>
          <w:sz w:val="22"/>
          <w:szCs w:val="22"/>
          <w:lang w:val="sr-Cyrl-CS"/>
        </w:rPr>
        <w:t xml:space="preserve">Потписан о оверен </w:t>
      </w:r>
      <w:r w:rsidRPr="00412FBD">
        <w:rPr>
          <w:i/>
          <w:iCs/>
          <w:color w:val="auto"/>
          <w:sz w:val="22"/>
          <w:szCs w:val="22"/>
        </w:rPr>
        <w:t>O</w:t>
      </w:r>
      <w:r w:rsidRPr="00412FBD">
        <w:rPr>
          <w:i/>
          <w:iCs/>
          <w:color w:val="auto"/>
          <w:sz w:val="22"/>
          <w:szCs w:val="22"/>
          <w:lang w:val="sr-Cyrl-CS"/>
        </w:rPr>
        <w:t xml:space="preserve">бразац </w:t>
      </w:r>
      <w:r w:rsidRPr="00412FBD">
        <w:rPr>
          <w:i/>
          <w:iCs/>
          <w:color w:val="auto"/>
          <w:sz w:val="22"/>
          <w:szCs w:val="22"/>
        </w:rPr>
        <w:t>и</w:t>
      </w:r>
      <w:r w:rsidRPr="00412FBD">
        <w:rPr>
          <w:i/>
          <w:iCs/>
          <w:color w:val="auto"/>
          <w:sz w:val="22"/>
          <w:szCs w:val="22"/>
          <w:lang w:val="sr-Cyrl-CS"/>
        </w:rPr>
        <w:t>зјаве (</w:t>
      </w:r>
      <w:r w:rsidRPr="00412FBD">
        <w:rPr>
          <w:i/>
          <w:color w:val="auto"/>
          <w:sz w:val="22"/>
          <w:szCs w:val="22"/>
          <w:lang w:val="sr-Cyrl-CS"/>
        </w:rPr>
        <w:t xml:space="preserve">Образац изјаве, дат је у поглављу </w:t>
      </w:r>
      <w:r w:rsidRPr="00412FBD">
        <w:rPr>
          <w:bCs/>
          <w:iCs/>
          <w:color w:val="auto"/>
          <w:sz w:val="22"/>
          <w:szCs w:val="22"/>
        </w:rPr>
        <w:t>XI</w:t>
      </w:r>
      <w:r w:rsidRPr="00412FBD">
        <w:rPr>
          <w:i/>
          <w:iCs/>
          <w:color w:val="auto"/>
          <w:sz w:val="22"/>
          <w:szCs w:val="22"/>
          <w:lang w:val="sr-Cyrl-CS"/>
        </w:rPr>
        <w:t xml:space="preserve">). </w:t>
      </w:r>
      <w:r w:rsidRPr="00412FBD">
        <w:rPr>
          <w:color w:val="auto"/>
          <w:sz w:val="22"/>
          <w:szCs w:val="22"/>
        </w:rPr>
        <w:t xml:space="preserve">Изјава мора да буде потписана од стране овлашћеног лица понуђача и оверена печатом. </w:t>
      </w:r>
      <w:r w:rsidRPr="00412FBD">
        <w:rPr>
          <w:b/>
          <w:bCs/>
          <w:iCs/>
          <w:color w:val="auto"/>
          <w:sz w:val="22"/>
          <w:szCs w:val="22"/>
          <w:u w:val="single"/>
        </w:rPr>
        <w:t>Уколико понуду подноси група понуђача</w:t>
      </w:r>
      <w:r w:rsidRPr="00412FBD">
        <w:rPr>
          <w:bCs/>
          <w:iCs/>
          <w:color w:val="auto"/>
          <w:sz w:val="22"/>
          <w:szCs w:val="22"/>
        </w:rPr>
        <w:t xml:space="preserve">, Изјава мора бити потписана од стране овлашћеног лица сваког понуђача из групе понуђача и оверена печатом. </w:t>
      </w:r>
    </w:p>
    <w:p w:rsidR="001F0BB3" w:rsidRPr="00412FBD" w:rsidRDefault="001F0BB3" w:rsidP="001F0BB3">
      <w:pPr>
        <w:pStyle w:val="ListParagraph"/>
        <w:jc w:val="both"/>
        <w:rPr>
          <w:sz w:val="22"/>
          <w:szCs w:val="22"/>
          <w:lang w:val="sr-Cyrl-CS"/>
        </w:rPr>
      </w:pPr>
    </w:p>
    <w:p w:rsidR="001F0BB3" w:rsidRPr="00412FBD" w:rsidRDefault="00933C6D" w:rsidP="00933C6D">
      <w:pPr>
        <w:pStyle w:val="ListParagraph"/>
        <w:tabs>
          <w:tab w:val="left" w:pos="680"/>
        </w:tabs>
        <w:ind w:left="567"/>
        <w:jc w:val="both"/>
        <w:rPr>
          <w:iCs/>
          <w:sz w:val="22"/>
          <w:szCs w:val="22"/>
        </w:rPr>
      </w:pPr>
      <w:r w:rsidRPr="00412FBD">
        <w:rPr>
          <w:rFonts w:eastAsia="TimesNewRomanPS-BoldMT"/>
          <w:bCs/>
          <w:sz w:val="22"/>
          <w:szCs w:val="22"/>
          <w:lang w:val="sr-Cyrl-CS"/>
        </w:rPr>
        <w:t xml:space="preserve"> </w:t>
      </w:r>
      <w:r w:rsidR="001F0BB3" w:rsidRPr="00412FBD">
        <w:rPr>
          <w:rFonts w:eastAsia="TimesNewRomanPS-BoldMT"/>
          <w:bCs/>
          <w:sz w:val="22"/>
          <w:szCs w:val="22"/>
          <w:lang w:val="sr-Cyrl-CS"/>
        </w:rPr>
        <w:t xml:space="preserve">Испуњеност </w:t>
      </w:r>
      <w:r w:rsidR="001F0BB3" w:rsidRPr="00412FBD">
        <w:rPr>
          <w:rFonts w:eastAsia="TimesNewRomanPS-BoldMT"/>
          <w:b/>
          <w:bCs/>
          <w:sz w:val="22"/>
          <w:szCs w:val="22"/>
          <w:lang w:val="sr-Cyrl-CS"/>
        </w:rPr>
        <w:t xml:space="preserve">додатних услова </w:t>
      </w:r>
      <w:r w:rsidR="001F0BB3" w:rsidRPr="00412FBD">
        <w:rPr>
          <w:rFonts w:eastAsia="TimesNewRomanPS-BoldMT"/>
          <w:bCs/>
          <w:sz w:val="22"/>
          <w:szCs w:val="22"/>
          <w:lang w:val="sr-Cyrl-CS"/>
        </w:rPr>
        <w:t xml:space="preserve">за учешће у поступку предметне јавне набавке, </w:t>
      </w:r>
      <w:r w:rsidRPr="00412FBD">
        <w:rPr>
          <w:rFonts w:eastAsia="TimesNewRomanPS-BoldMT"/>
          <w:bCs/>
          <w:sz w:val="22"/>
          <w:szCs w:val="22"/>
          <w:lang w:val="sr-Cyrl-CS"/>
        </w:rPr>
        <w:t xml:space="preserve">      </w:t>
      </w:r>
      <w:r w:rsidR="001F0BB3" w:rsidRPr="00412FBD">
        <w:rPr>
          <w:rFonts w:eastAsia="TimesNewRomanPS-BoldMT"/>
          <w:bCs/>
          <w:sz w:val="22"/>
          <w:szCs w:val="22"/>
          <w:lang w:val="sr-Cyrl-CS"/>
        </w:rPr>
        <w:t>понуђач доказује достављањем следећих доказа:</w:t>
      </w:r>
    </w:p>
    <w:p w:rsidR="001F0BB3" w:rsidRPr="00412FBD" w:rsidRDefault="001F0BB3" w:rsidP="001F0BB3">
      <w:pPr>
        <w:pStyle w:val="ListParagraph"/>
        <w:numPr>
          <w:ilvl w:val="0"/>
          <w:numId w:val="22"/>
        </w:numPr>
        <w:jc w:val="both"/>
        <w:rPr>
          <w:iCs/>
          <w:sz w:val="22"/>
          <w:szCs w:val="22"/>
        </w:rPr>
      </w:pPr>
      <w:r w:rsidRPr="00412FBD">
        <w:rPr>
          <w:iCs/>
          <w:sz w:val="22"/>
          <w:szCs w:val="22"/>
          <w:lang w:val="sr-Cyrl-CS"/>
        </w:rPr>
        <w:t xml:space="preserve">Услов: Да понуђена добра задовољавају све захтеве и стандарде из поглавља </w:t>
      </w:r>
      <w:r w:rsidRPr="00412FBD">
        <w:rPr>
          <w:iCs/>
          <w:sz w:val="22"/>
          <w:szCs w:val="22"/>
        </w:rPr>
        <w:t>III</w:t>
      </w:r>
      <w:r w:rsidRPr="00412FBD">
        <w:rPr>
          <w:iCs/>
          <w:sz w:val="22"/>
          <w:szCs w:val="22"/>
          <w:lang w:val="sr-Cyrl-CS"/>
        </w:rPr>
        <w:t xml:space="preserve"> (врста, техничке карактеристике, квалитет количина и опис добра,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1F0BB3" w:rsidRPr="00412FBD" w:rsidRDefault="001F0BB3" w:rsidP="001F0BB3">
      <w:pPr>
        <w:pStyle w:val="ListParagraph"/>
        <w:ind w:left="709"/>
        <w:jc w:val="both"/>
        <w:rPr>
          <w:b/>
          <w:iCs/>
          <w:sz w:val="22"/>
          <w:szCs w:val="22"/>
          <w:lang w:val="sr-Cyrl-CS"/>
        </w:rPr>
      </w:pPr>
      <w:r w:rsidRPr="00412FBD">
        <w:rPr>
          <w:b/>
          <w:iCs/>
          <w:sz w:val="22"/>
          <w:szCs w:val="22"/>
          <w:lang w:val="sr-Cyrl-CS"/>
        </w:rPr>
        <w:t>Доказ:</w:t>
      </w:r>
      <w:r w:rsidRPr="00412FBD">
        <w:rPr>
          <w:iCs/>
          <w:sz w:val="22"/>
          <w:szCs w:val="22"/>
          <w:lang w:val="sr-Cyrl-CS"/>
        </w:rPr>
        <w:t xml:space="preserve">  Изјава о усаглашености ( декларације о усаглашености или извештаји о испитивању или сертификати или уверења о контролисању или друга документа којима се потвђује усаглашеност производа са прописаним захтевима у поглављу</w:t>
      </w:r>
      <w:r w:rsidRPr="00412FBD">
        <w:rPr>
          <w:iCs/>
          <w:sz w:val="22"/>
          <w:szCs w:val="22"/>
        </w:rPr>
        <w:t xml:space="preserve"> III</w:t>
      </w:r>
      <w:r w:rsidRPr="00412FBD">
        <w:rPr>
          <w:iCs/>
          <w:sz w:val="22"/>
          <w:szCs w:val="22"/>
          <w:lang w:val="sr-Cyrl-CS"/>
        </w:rPr>
        <w:t xml:space="preserve"> издате од стране </w:t>
      </w:r>
      <w:r w:rsidRPr="00412FBD">
        <w:rPr>
          <w:iCs/>
          <w:sz w:val="22"/>
          <w:szCs w:val="22"/>
          <w:lang w:val="sr-Cyrl-CS"/>
        </w:rPr>
        <w:lastRenderedPageBreak/>
        <w:t xml:space="preserve">произвођача или именованог тела за оцењивање усаглашености. </w:t>
      </w:r>
      <w:r w:rsidRPr="00412FBD">
        <w:rPr>
          <w:b/>
          <w:iCs/>
          <w:sz w:val="22"/>
          <w:szCs w:val="22"/>
          <w:lang w:val="sr-Cyrl-CS"/>
        </w:rPr>
        <w:t>Доказ може бити издат пре објављивања позива за подношењње понуда, да је важећа у моменту отварања понуда.</w:t>
      </w:r>
    </w:p>
    <w:p w:rsidR="001F0BB3" w:rsidRPr="00412FBD" w:rsidRDefault="001F0BB3" w:rsidP="001F0BB3">
      <w:pPr>
        <w:pStyle w:val="ListParagraph"/>
        <w:numPr>
          <w:ilvl w:val="0"/>
          <w:numId w:val="22"/>
        </w:numPr>
        <w:autoSpaceDE w:val="0"/>
        <w:autoSpaceDN w:val="0"/>
        <w:adjustRightInd w:val="0"/>
        <w:jc w:val="both"/>
        <w:rPr>
          <w:b/>
          <w:iCs/>
          <w:color w:val="auto"/>
          <w:sz w:val="22"/>
          <w:szCs w:val="22"/>
          <w:lang w:val="sr-Cyrl-CS"/>
        </w:rPr>
      </w:pPr>
      <w:r w:rsidRPr="00412FBD">
        <w:rPr>
          <w:iCs/>
          <w:sz w:val="22"/>
          <w:szCs w:val="22"/>
          <w:lang w:val="sr-Cyrl-CS"/>
        </w:rPr>
        <w:t>Услов: Да понуђач располаже неопходним техничким капацитетом. Довољним техничким капацитетом сматра се ако понуђач, на дан подношења понуде, има у власништву или по било ком правном основу има право коришћења, по једну бензинску станицу на теритојији Општине Мајданпек, односно насељених места, на читавом конзумном подручју наручиоца.</w:t>
      </w:r>
      <w:r w:rsidRPr="00412FBD">
        <w:rPr>
          <w:b/>
          <w:iCs/>
          <w:sz w:val="22"/>
          <w:szCs w:val="22"/>
          <w:lang w:val="sr-Cyrl-CS"/>
        </w:rPr>
        <w:t xml:space="preserve"> Доказ:  Понуђач је дужан да као доказ да располаже довољним техничким </w:t>
      </w:r>
      <w:r w:rsidRPr="00412FBD">
        <w:rPr>
          <w:b/>
          <w:iCs/>
          <w:color w:val="auto"/>
          <w:sz w:val="22"/>
          <w:szCs w:val="22"/>
          <w:lang w:val="sr-Cyrl-CS"/>
        </w:rPr>
        <w:t>капацитетом, уз понуду достави:</w:t>
      </w:r>
    </w:p>
    <w:p w:rsidR="001F0BB3" w:rsidRPr="00412FBD" w:rsidRDefault="001F0BB3" w:rsidP="001F0BB3">
      <w:pPr>
        <w:pStyle w:val="ListParagraph"/>
        <w:autoSpaceDE w:val="0"/>
        <w:autoSpaceDN w:val="0"/>
        <w:adjustRightInd w:val="0"/>
        <w:jc w:val="both"/>
        <w:rPr>
          <w:b/>
          <w:iCs/>
          <w:color w:val="auto"/>
          <w:sz w:val="22"/>
          <w:szCs w:val="22"/>
          <w:lang w:val="sr-Cyrl-CS"/>
        </w:rPr>
      </w:pPr>
      <w:r w:rsidRPr="00412FBD">
        <w:rPr>
          <w:b/>
          <w:iCs/>
          <w:color w:val="auto"/>
          <w:sz w:val="22"/>
          <w:szCs w:val="22"/>
          <w:lang w:val="sr-Cyrl-CS"/>
        </w:rPr>
        <w:t>-Изјаву одовољном техничком капацитету ( на обрасцу наручиоца дато</w:t>
      </w:r>
      <w:r w:rsidR="000A6FB4" w:rsidRPr="00412FBD">
        <w:rPr>
          <w:b/>
          <w:iCs/>
          <w:color w:val="auto"/>
          <w:sz w:val="22"/>
          <w:szCs w:val="22"/>
          <w:lang w:val="sr-Cyrl-CS"/>
        </w:rPr>
        <w:t xml:space="preserve">м у прилогу у поглављу </w:t>
      </w:r>
      <w:r w:rsidR="000A6FB4" w:rsidRPr="00412FBD">
        <w:rPr>
          <w:b/>
          <w:iCs/>
          <w:color w:val="auto"/>
          <w:sz w:val="22"/>
          <w:szCs w:val="22"/>
        </w:rPr>
        <w:t>XIII</w:t>
      </w:r>
      <w:r w:rsidRPr="00412FBD">
        <w:rPr>
          <w:b/>
          <w:iCs/>
          <w:color w:val="auto"/>
          <w:sz w:val="22"/>
          <w:szCs w:val="22"/>
          <w:lang w:val="sr-Cyrl-CS"/>
        </w:rPr>
        <w:t xml:space="preserve">  и Уговор о закупу или било који други доказ на основу којег има право коришћења пословног простора – бензиских станица на наведеним локацијама.</w:t>
      </w:r>
    </w:p>
    <w:p w:rsidR="001F0BB3" w:rsidRPr="00412FBD" w:rsidRDefault="001F0BB3" w:rsidP="001F0BB3">
      <w:pPr>
        <w:pStyle w:val="ListParagraph"/>
        <w:autoSpaceDE w:val="0"/>
        <w:autoSpaceDN w:val="0"/>
        <w:adjustRightInd w:val="0"/>
        <w:jc w:val="both"/>
        <w:rPr>
          <w:b/>
          <w:iCs/>
          <w:color w:val="auto"/>
          <w:sz w:val="22"/>
          <w:szCs w:val="22"/>
          <w:lang w:val="sr-Cyrl-CS"/>
        </w:rPr>
      </w:pPr>
      <w:r w:rsidRPr="00412FBD">
        <w:rPr>
          <w:b/>
          <w:iCs/>
          <w:color w:val="auto"/>
          <w:sz w:val="22"/>
          <w:szCs w:val="22"/>
          <w:lang w:val="sr-Cyrl-CS"/>
        </w:rPr>
        <w:t>НАПОМЕНА: Понуђач који нема у својину бензинске станице на територији наведене општине или који нема право коришћења или било које друго право по основу којег може користити бензинске станице или који не поднесе доказе којим доказује да располаже довољним техничким капацитетом у складу са овом тачком, сматраће се да не располаже довољним техничким капацитером за извршење предметне јавне набавке и таква понуда биће одбијена због битних недостатака.</w:t>
      </w:r>
    </w:p>
    <w:p w:rsidR="001F0BB3" w:rsidRPr="00412FBD" w:rsidRDefault="001F0BB3" w:rsidP="001F0BB3">
      <w:pPr>
        <w:pStyle w:val="ListParagraph"/>
        <w:ind w:left="0"/>
        <w:jc w:val="both"/>
        <w:rPr>
          <w:sz w:val="22"/>
          <w:szCs w:val="22"/>
        </w:rPr>
      </w:pPr>
    </w:p>
    <w:p w:rsidR="001F0BB3" w:rsidRPr="00412FBD" w:rsidRDefault="001F0BB3" w:rsidP="001F0BB3">
      <w:pPr>
        <w:pStyle w:val="ListParagraph"/>
        <w:ind w:left="0"/>
        <w:jc w:val="both"/>
        <w:rPr>
          <w:b/>
          <w:bCs/>
          <w:iCs/>
          <w:sz w:val="22"/>
          <w:szCs w:val="22"/>
          <w:lang w:val="sr-Cyrl-CS"/>
        </w:rPr>
      </w:pPr>
      <w:r w:rsidRPr="00412FBD">
        <w:rPr>
          <w:b/>
          <w:bCs/>
          <w:iCs/>
          <w:sz w:val="22"/>
          <w:szCs w:val="22"/>
          <w:u w:val="single"/>
        </w:rPr>
        <w:t>Уколико п</w:t>
      </w:r>
      <w:r w:rsidRPr="00412FBD">
        <w:rPr>
          <w:b/>
          <w:bCs/>
          <w:iCs/>
          <w:sz w:val="22"/>
          <w:szCs w:val="22"/>
          <w:u w:val="single"/>
          <w:lang w:val="sr-Cyrl-CS"/>
        </w:rPr>
        <w:t>онуду</w:t>
      </w:r>
      <w:r w:rsidRPr="00412FBD">
        <w:rPr>
          <w:b/>
          <w:bCs/>
          <w:iCs/>
          <w:sz w:val="22"/>
          <w:szCs w:val="22"/>
          <w:u w:val="single"/>
        </w:rPr>
        <w:t xml:space="preserve"> подноси </w:t>
      </w:r>
      <w:r w:rsidRPr="00412FBD">
        <w:rPr>
          <w:b/>
          <w:bCs/>
          <w:iCs/>
          <w:sz w:val="22"/>
          <w:szCs w:val="22"/>
          <w:u w:val="single"/>
          <w:lang w:val="sr-Cyrl-CS"/>
        </w:rPr>
        <w:t>група понуђача</w:t>
      </w:r>
      <w:r w:rsidRPr="00412FBD">
        <w:rPr>
          <w:bCs/>
          <w:iCs/>
          <w:sz w:val="22"/>
          <w:szCs w:val="22"/>
        </w:rPr>
        <w:t xml:space="preserve"> понуђач је дужан да </w:t>
      </w:r>
      <w:r w:rsidRPr="00412FBD">
        <w:rPr>
          <w:bCs/>
          <w:iCs/>
          <w:sz w:val="22"/>
          <w:szCs w:val="22"/>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1F0BB3" w:rsidRPr="00412FBD" w:rsidRDefault="001F0BB3" w:rsidP="001F0BB3">
      <w:pPr>
        <w:pStyle w:val="ListParagraph"/>
        <w:ind w:left="0"/>
        <w:jc w:val="both"/>
        <w:rPr>
          <w:bCs/>
          <w:iCs/>
          <w:sz w:val="22"/>
          <w:szCs w:val="22"/>
        </w:rPr>
      </w:pPr>
      <w:r w:rsidRPr="00412FBD">
        <w:rPr>
          <w:b/>
          <w:bCs/>
          <w:iCs/>
          <w:sz w:val="22"/>
          <w:szCs w:val="22"/>
          <w:lang w:val="sr-Cyrl-CS"/>
        </w:rPr>
        <w:t>Додатне услове група понуђача испуњава заједно.</w:t>
      </w:r>
    </w:p>
    <w:p w:rsidR="001F0BB3" w:rsidRPr="00412FBD" w:rsidRDefault="001F0BB3" w:rsidP="001F0BB3">
      <w:pPr>
        <w:pStyle w:val="ListParagraph"/>
        <w:ind w:left="0"/>
        <w:jc w:val="both"/>
        <w:rPr>
          <w:bCs/>
          <w:iCs/>
          <w:sz w:val="22"/>
          <w:szCs w:val="22"/>
        </w:rPr>
      </w:pPr>
    </w:p>
    <w:p w:rsidR="001F0BB3" w:rsidRPr="00412FBD" w:rsidRDefault="001F0BB3" w:rsidP="001F0BB3">
      <w:pPr>
        <w:pStyle w:val="ListParagraph"/>
        <w:ind w:left="0"/>
        <w:jc w:val="both"/>
        <w:rPr>
          <w:bCs/>
          <w:iCs/>
          <w:sz w:val="22"/>
          <w:szCs w:val="22"/>
        </w:rPr>
      </w:pPr>
      <w:r w:rsidRPr="00412FBD">
        <w:rPr>
          <w:b/>
          <w:bCs/>
          <w:iCs/>
          <w:sz w:val="22"/>
          <w:szCs w:val="22"/>
          <w:u w:val="single"/>
          <w:lang w:val="sr-Cyrl-CS"/>
        </w:rPr>
        <w:t>У</w:t>
      </w:r>
      <w:r w:rsidRPr="00412FBD">
        <w:rPr>
          <w:b/>
          <w:bCs/>
          <w:iCs/>
          <w:sz w:val="22"/>
          <w:szCs w:val="22"/>
          <w:u w:val="single"/>
        </w:rPr>
        <w:t>колико понуђач подноси понуду са подизвођачем</w:t>
      </w:r>
      <w:r w:rsidRPr="00412FBD">
        <w:rPr>
          <w:bCs/>
          <w:iCs/>
          <w:sz w:val="22"/>
          <w:szCs w:val="22"/>
        </w:rPr>
        <w:t xml:space="preserve">, понуђач је дужан да </w:t>
      </w:r>
      <w:r w:rsidRPr="00412FBD">
        <w:rPr>
          <w:bCs/>
          <w:iCs/>
          <w:sz w:val="22"/>
          <w:szCs w:val="22"/>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1F0BB3" w:rsidRPr="00412FBD" w:rsidRDefault="001F0BB3" w:rsidP="001F0BB3">
      <w:pPr>
        <w:pStyle w:val="ListParagraph"/>
        <w:ind w:left="0"/>
        <w:jc w:val="both"/>
        <w:rPr>
          <w:bCs/>
          <w:iCs/>
          <w:sz w:val="22"/>
          <w:szCs w:val="22"/>
        </w:rPr>
      </w:pPr>
    </w:p>
    <w:p w:rsidR="001F0BB3" w:rsidRPr="00412FBD" w:rsidRDefault="001F0BB3" w:rsidP="001F0BB3">
      <w:pPr>
        <w:pStyle w:val="ListParagraph"/>
        <w:tabs>
          <w:tab w:val="left" w:pos="680"/>
        </w:tabs>
        <w:ind w:left="0"/>
        <w:jc w:val="both"/>
        <w:rPr>
          <w:bCs/>
          <w:sz w:val="22"/>
          <w:szCs w:val="22"/>
          <w:lang w:val="sr-Cyrl-CS"/>
        </w:rPr>
      </w:pPr>
      <w:r w:rsidRPr="00412FBD">
        <w:rPr>
          <w:rFonts w:eastAsia="TimesNewRomanPS-BoldMT"/>
          <w:bCs/>
          <w:sz w:val="22"/>
          <w:szCs w:val="22"/>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F0BB3" w:rsidRPr="00412FBD" w:rsidRDefault="001F0BB3" w:rsidP="001F0BB3">
      <w:pPr>
        <w:pStyle w:val="ListParagraph"/>
        <w:tabs>
          <w:tab w:val="left" w:pos="680"/>
        </w:tabs>
        <w:ind w:left="0"/>
        <w:jc w:val="both"/>
        <w:rPr>
          <w:bCs/>
          <w:sz w:val="22"/>
          <w:szCs w:val="22"/>
          <w:lang w:val="sr-Cyrl-CS"/>
        </w:rPr>
      </w:pPr>
    </w:p>
    <w:p w:rsidR="001F0BB3" w:rsidRPr="00412FBD" w:rsidRDefault="001F0BB3" w:rsidP="001F0BB3">
      <w:pPr>
        <w:pStyle w:val="ListParagraph"/>
        <w:tabs>
          <w:tab w:val="left" w:pos="680"/>
        </w:tabs>
        <w:ind w:left="0"/>
        <w:jc w:val="both"/>
        <w:rPr>
          <w:bCs/>
          <w:sz w:val="22"/>
          <w:szCs w:val="22"/>
          <w:lang w:val="sr-Cyrl-CS"/>
        </w:rPr>
      </w:pPr>
      <w:r w:rsidRPr="00412FBD">
        <w:rPr>
          <w:bCs/>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412FBD">
        <w:rPr>
          <w:bCs/>
          <w:sz w:val="22"/>
          <w:szCs w:val="22"/>
        </w:rPr>
        <w:t>т</w:t>
      </w:r>
      <w:r w:rsidRPr="00412FBD">
        <w:rPr>
          <w:bCs/>
          <w:sz w:val="22"/>
          <w:szCs w:val="22"/>
          <w:lang w:val="sr-Cyrl-CS"/>
        </w:rPr>
        <w:t>љиву.</w:t>
      </w:r>
    </w:p>
    <w:p w:rsidR="001F0BB3" w:rsidRPr="00412FBD" w:rsidRDefault="001F0BB3" w:rsidP="001F0BB3">
      <w:pPr>
        <w:pStyle w:val="ListParagraph"/>
        <w:tabs>
          <w:tab w:val="left" w:pos="680"/>
        </w:tabs>
        <w:jc w:val="both"/>
        <w:rPr>
          <w:bCs/>
          <w:sz w:val="22"/>
          <w:szCs w:val="22"/>
          <w:lang w:val="sr-Cyrl-CS"/>
        </w:rPr>
      </w:pPr>
    </w:p>
    <w:p w:rsidR="001F0BB3" w:rsidRPr="00412FBD" w:rsidRDefault="001F0BB3" w:rsidP="001F0BB3">
      <w:pPr>
        <w:pStyle w:val="ListParagraph"/>
        <w:tabs>
          <w:tab w:val="left" w:pos="680"/>
        </w:tabs>
        <w:ind w:left="0"/>
        <w:jc w:val="both"/>
        <w:rPr>
          <w:sz w:val="22"/>
          <w:szCs w:val="22"/>
        </w:rPr>
      </w:pPr>
      <w:r w:rsidRPr="00412FBD">
        <w:rPr>
          <w:rFonts w:eastAsia="TimesNewRomanPS-BoldMT"/>
          <w:bCs/>
          <w:sz w:val="22"/>
          <w:szCs w:val="22"/>
        </w:rPr>
        <w:t xml:space="preserve">Понуђачи који су регистровани у регистру који води Агенција за привредне регистре не морају да доставе доказ </w:t>
      </w:r>
      <w:r w:rsidRPr="00412FBD">
        <w:rPr>
          <w:rFonts w:eastAsia="TimesNewRomanPS-BoldMT"/>
          <w:bCs/>
          <w:sz w:val="22"/>
          <w:szCs w:val="22"/>
          <w:lang w:val="sr-Cyrl-CS"/>
        </w:rPr>
        <w:t>из чл.  75. ст. 1. тач. 1) И</w:t>
      </w:r>
      <w:r w:rsidRPr="00412FBD">
        <w:rPr>
          <w:rFonts w:eastAsia="TimesNewRomanPS-BoldMT"/>
          <w:bCs/>
          <w:sz w:val="22"/>
          <w:szCs w:val="22"/>
        </w:rPr>
        <w:t xml:space="preserve">звод из регистра Агенције за привредне регистре, </w:t>
      </w:r>
      <w:r w:rsidRPr="00412FBD">
        <w:rPr>
          <w:rFonts w:eastAsia="TimesNewRomanPS-BoldMT"/>
          <w:bCs/>
          <w:sz w:val="22"/>
          <w:szCs w:val="22"/>
          <w:lang w:val="sr-Cyrl-CS"/>
        </w:rPr>
        <w:t xml:space="preserve">који </w:t>
      </w:r>
      <w:r w:rsidRPr="00412FBD">
        <w:rPr>
          <w:rFonts w:eastAsia="TimesNewRomanPS-BoldMT"/>
          <w:bCs/>
          <w:sz w:val="22"/>
          <w:szCs w:val="22"/>
        </w:rPr>
        <w:t>је јавно доступан на интернет страници Агенције за привредне регистре.</w:t>
      </w:r>
    </w:p>
    <w:p w:rsidR="001F0BB3" w:rsidRPr="00412FBD" w:rsidRDefault="001F0BB3" w:rsidP="001F0BB3">
      <w:pPr>
        <w:pStyle w:val="ListParagraph"/>
        <w:tabs>
          <w:tab w:val="left" w:pos="680"/>
        </w:tabs>
        <w:ind w:left="0"/>
        <w:jc w:val="both"/>
        <w:rPr>
          <w:sz w:val="22"/>
          <w:szCs w:val="22"/>
        </w:rPr>
      </w:pPr>
    </w:p>
    <w:p w:rsidR="001F0BB3" w:rsidRPr="00412FBD" w:rsidRDefault="001F0BB3" w:rsidP="001F0BB3">
      <w:pPr>
        <w:pStyle w:val="ListParagraph"/>
        <w:tabs>
          <w:tab w:val="left" w:pos="680"/>
        </w:tabs>
        <w:ind w:left="0"/>
        <w:jc w:val="both"/>
        <w:rPr>
          <w:rFonts w:eastAsia="TimesNewRomanPS-BoldMT"/>
          <w:bCs/>
          <w:sz w:val="22"/>
          <w:szCs w:val="22"/>
        </w:rPr>
      </w:pPr>
      <w:r w:rsidRPr="00412FBD">
        <w:rPr>
          <w:rFonts w:eastAsia="TimesNewRomanPS-BoldMT"/>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F0BB3" w:rsidRPr="00412FBD" w:rsidRDefault="001F0BB3" w:rsidP="001F0BB3">
      <w:pPr>
        <w:pStyle w:val="ListParagraph"/>
        <w:tabs>
          <w:tab w:val="left" w:pos="680"/>
        </w:tabs>
        <w:ind w:left="0"/>
        <w:jc w:val="both"/>
        <w:rPr>
          <w:sz w:val="22"/>
          <w:szCs w:val="22"/>
        </w:rPr>
      </w:pPr>
    </w:p>
    <w:p w:rsidR="001F0BB3" w:rsidRPr="00412FBD" w:rsidRDefault="001F0BB3" w:rsidP="001F0BB3">
      <w:pPr>
        <w:jc w:val="both"/>
        <w:rPr>
          <w:rFonts w:ascii="Times New Roman" w:hAnsi="Times New Roman" w:cs="Times New Roman"/>
        </w:rPr>
      </w:pPr>
      <w:r w:rsidRPr="00412FBD">
        <w:rPr>
          <w:rFonts w:ascii="Times New Roman" w:hAnsi="Times New Roman" w:cs="Times New Roma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F0BB3" w:rsidRPr="00412FBD" w:rsidRDefault="001F0BB3" w:rsidP="001F0BB3">
      <w:pPr>
        <w:pStyle w:val="ListParagraph"/>
        <w:tabs>
          <w:tab w:val="left" w:pos="680"/>
        </w:tabs>
        <w:ind w:left="0"/>
        <w:jc w:val="both"/>
        <w:rPr>
          <w:sz w:val="22"/>
          <w:szCs w:val="22"/>
        </w:rPr>
      </w:pPr>
    </w:p>
    <w:p w:rsidR="001F0BB3" w:rsidRPr="00412FBD" w:rsidRDefault="001F0BB3" w:rsidP="001F0BB3">
      <w:pPr>
        <w:pStyle w:val="ListParagraph"/>
        <w:tabs>
          <w:tab w:val="left" w:pos="680"/>
        </w:tabs>
        <w:ind w:left="0"/>
        <w:jc w:val="both"/>
        <w:rPr>
          <w:sz w:val="22"/>
          <w:szCs w:val="22"/>
        </w:rPr>
      </w:pPr>
      <w:r w:rsidRPr="00412FBD">
        <w:rPr>
          <w:rFonts w:eastAsia="TimesNewRomanPSMT"/>
          <w:bCs/>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F0BB3" w:rsidRPr="00412FBD" w:rsidRDefault="001F0BB3" w:rsidP="001F0BB3">
      <w:pPr>
        <w:pStyle w:val="ListParagraph"/>
        <w:tabs>
          <w:tab w:val="left" w:pos="680"/>
        </w:tabs>
        <w:ind w:left="0"/>
        <w:jc w:val="both"/>
        <w:rPr>
          <w:sz w:val="22"/>
          <w:szCs w:val="22"/>
        </w:rPr>
      </w:pPr>
    </w:p>
    <w:p w:rsidR="001F0BB3" w:rsidRPr="00412FBD" w:rsidRDefault="001F0BB3" w:rsidP="001F0BB3">
      <w:pPr>
        <w:pStyle w:val="ListParagraph"/>
        <w:tabs>
          <w:tab w:val="left" w:pos="680"/>
        </w:tabs>
        <w:ind w:left="0"/>
        <w:jc w:val="both"/>
        <w:rPr>
          <w:rFonts w:eastAsia="TimesNewRomanPSMT"/>
          <w:b/>
          <w:bCs/>
          <w:color w:val="002060"/>
          <w:sz w:val="22"/>
          <w:szCs w:val="22"/>
        </w:rPr>
      </w:pPr>
      <w:r w:rsidRPr="00412FBD">
        <w:rPr>
          <w:rFonts w:eastAsia="TimesNewRomanPS-BoldMT"/>
          <w:b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412FBD">
        <w:rPr>
          <w:rFonts w:eastAsia="TimesNewRomanPSMT"/>
          <w:bCs/>
          <w:sz w:val="22"/>
          <w:szCs w:val="22"/>
        </w:rPr>
        <w:t>.</w:t>
      </w:r>
    </w:p>
    <w:p w:rsidR="001F0BB3" w:rsidRPr="00412FBD" w:rsidRDefault="001F0BB3" w:rsidP="001F0BB3">
      <w:pPr>
        <w:jc w:val="both"/>
        <w:rPr>
          <w:rFonts w:ascii="Times New Roman" w:eastAsia="TimesNewRomanPSMT" w:hAnsi="Times New Roman" w:cs="Times New Roman"/>
          <w:b/>
          <w:bCs/>
          <w:color w:val="002060"/>
        </w:rPr>
      </w:pPr>
    </w:p>
    <w:p w:rsidR="001F0BB3" w:rsidRPr="00412FBD" w:rsidRDefault="001F0BB3" w:rsidP="001F0BB3">
      <w:pPr>
        <w:pStyle w:val="ListParagraph"/>
        <w:tabs>
          <w:tab w:val="left" w:pos="680"/>
        </w:tabs>
        <w:ind w:left="0"/>
        <w:jc w:val="both"/>
        <w:rPr>
          <w:rFonts w:eastAsia="TimesNewRomanPSMT"/>
          <w:bCs/>
          <w:sz w:val="22"/>
          <w:szCs w:val="22"/>
          <w:lang w:val="sr-Cyrl-CS"/>
        </w:rPr>
      </w:pPr>
      <w:r w:rsidRPr="00412FBD">
        <w:rPr>
          <w:rFonts w:eastAsia="TimesNewRomanPSMT"/>
          <w:bCs/>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F0BB3" w:rsidRPr="00412FBD" w:rsidRDefault="001F0BB3" w:rsidP="001F0BB3">
      <w:pPr>
        <w:pStyle w:val="ListParagraph"/>
        <w:tabs>
          <w:tab w:val="left" w:pos="680"/>
        </w:tabs>
        <w:ind w:left="0"/>
        <w:jc w:val="both"/>
        <w:rPr>
          <w:rFonts w:eastAsia="TimesNewRomanPSMT"/>
          <w:bCs/>
          <w:sz w:val="22"/>
          <w:szCs w:val="22"/>
        </w:rPr>
      </w:pPr>
    </w:p>
    <w:p w:rsidR="001F0BB3" w:rsidRPr="00412FBD" w:rsidRDefault="001F0BB3" w:rsidP="001F0BB3">
      <w:pPr>
        <w:shd w:val="clear" w:color="auto" w:fill="C6D9F1"/>
        <w:jc w:val="center"/>
        <w:rPr>
          <w:rFonts w:ascii="Times New Roman" w:eastAsia="Arial Unicode MS" w:hAnsi="Times New Roman" w:cs="Times New Roman"/>
          <w:b/>
          <w:bCs/>
          <w:i/>
          <w:iCs/>
        </w:rPr>
      </w:pPr>
      <w:r w:rsidRPr="00412FBD">
        <w:rPr>
          <w:rFonts w:ascii="Times New Roman" w:hAnsi="Times New Roman" w:cs="Times New Roman"/>
          <w:b/>
          <w:bCs/>
          <w:i/>
          <w:iCs/>
        </w:rPr>
        <w:t>V  УПУТСТВО ПОНУЂАЧИМА КАКО ДА САЧИНЕ ПОНУДУ</w:t>
      </w:r>
    </w:p>
    <w:p w:rsidR="001F0BB3" w:rsidRPr="00412FBD" w:rsidRDefault="001F0BB3" w:rsidP="001F0BB3">
      <w:pPr>
        <w:shd w:val="clear" w:color="auto" w:fill="C6D9F1"/>
        <w:jc w:val="center"/>
        <w:rPr>
          <w:rFonts w:ascii="Times New Roman" w:hAnsi="Times New Roman" w:cs="Times New Roman"/>
          <w:b/>
          <w:bCs/>
          <w:i/>
          <w:iCs/>
        </w:rPr>
      </w:pPr>
    </w:p>
    <w:p w:rsidR="001F0BB3" w:rsidRPr="00412FBD" w:rsidRDefault="001F0BB3" w:rsidP="001F0BB3">
      <w:pPr>
        <w:jc w:val="both"/>
        <w:rPr>
          <w:rFonts w:ascii="Times New Roman" w:hAnsi="Times New Roman" w:cs="Times New Roman"/>
          <w:b/>
          <w:bCs/>
          <w:i/>
          <w:iCs/>
        </w:rPr>
      </w:pPr>
    </w:p>
    <w:p w:rsidR="001F0BB3" w:rsidRPr="00412FBD" w:rsidRDefault="001F0BB3" w:rsidP="001F0BB3">
      <w:pPr>
        <w:jc w:val="both"/>
        <w:rPr>
          <w:rFonts w:ascii="Times New Roman" w:hAnsi="Times New Roman" w:cs="Times New Roman"/>
          <w:b/>
          <w:bCs/>
          <w:i/>
          <w:iCs/>
          <w:lang w:val="sr-Cyrl-CS"/>
        </w:rPr>
      </w:pPr>
      <w:r w:rsidRPr="00412FBD">
        <w:rPr>
          <w:rFonts w:ascii="Times New Roman" w:hAnsi="Times New Roman" w:cs="Times New Roman"/>
          <w:b/>
          <w:bCs/>
          <w:i/>
          <w:iCs/>
        </w:rPr>
        <w:t>1. ПОДАЦИ О ЈЕЗИКУ НА КОЈЕМ ПОНУДА МОРА ДА БУДЕ САСТАВЉЕНА</w:t>
      </w:r>
    </w:p>
    <w:p w:rsidR="001F0BB3" w:rsidRPr="00412FBD" w:rsidRDefault="001F0BB3" w:rsidP="001F0BB3">
      <w:pPr>
        <w:jc w:val="both"/>
        <w:rPr>
          <w:rFonts w:ascii="Times New Roman" w:hAnsi="Times New Roman" w:cs="Times New Roman"/>
          <w:b/>
          <w:bCs/>
          <w:i/>
          <w:iCs/>
          <w:lang w:val="sr-Cyrl-CS"/>
        </w:rPr>
      </w:pPr>
      <w:r w:rsidRPr="00412FBD">
        <w:rPr>
          <w:rFonts w:ascii="Times New Roman" w:hAnsi="Times New Roman" w:cs="Times New Roman"/>
        </w:rPr>
        <w:t>Понуђач подноси понуду на српском језику.</w:t>
      </w:r>
    </w:p>
    <w:p w:rsidR="001F0BB3" w:rsidRPr="00412FBD" w:rsidRDefault="001F0BB3" w:rsidP="001F0BB3">
      <w:pPr>
        <w:jc w:val="both"/>
        <w:rPr>
          <w:rFonts w:ascii="Times New Roman" w:eastAsia="TimesNewRomanPSMT" w:hAnsi="Times New Roman" w:cs="Times New Roman"/>
          <w:bCs/>
        </w:rPr>
      </w:pPr>
      <w:r w:rsidRPr="00412FBD">
        <w:rPr>
          <w:rFonts w:ascii="Times New Roman" w:hAnsi="Times New Roman" w:cs="Times New Roman"/>
          <w:b/>
          <w:bCs/>
          <w:i/>
          <w:iCs/>
        </w:rPr>
        <w:t>2. НАЧИН НА КОЈИ ПОНУДА МОРА ДА БУДЕ САЧИЊЕНА</w:t>
      </w:r>
    </w:p>
    <w:p w:rsidR="001F0BB3" w:rsidRPr="00412FBD" w:rsidRDefault="001F0BB3" w:rsidP="001F0BB3">
      <w:pPr>
        <w:jc w:val="both"/>
        <w:rPr>
          <w:rFonts w:ascii="Times New Roman" w:eastAsia="TimesNewRomanPSMT" w:hAnsi="Times New Roman" w:cs="Times New Roman"/>
          <w:bCs/>
        </w:rPr>
      </w:pPr>
    </w:p>
    <w:p w:rsidR="001F0BB3" w:rsidRPr="00412FBD" w:rsidRDefault="001F0BB3" w:rsidP="001F0BB3">
      <w:pPr>
        <w:jc w:val="both"/>
        <w:rPr>
          <w:rFonts w:ascii="Times New Roman" w:eastAsia="TimesNewRomanPSMT" w:hAnsi="Times New Roman" w:cs="Times New Roman"/>
          <w:bCs/>
        </w:rPr>
      </w:pPr>
      <w:r w:rsidRPr="00412FBD">
        <w:rPr>
          <w:rFonts w:ascii="Times New Roman" w:eastAsia="TimesNewRomanPSMT" w:hAnsi="Times New Roman" w:cs="Times New Roman"/>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F0BB3" w:rsidRPr="00412FBD" w:rsidRDefault="001F0BB3" w:rsidP="001F0BB3">
      <w:pPr>
        <w:jc w:val="both"/>
        <w:rPr>
          <w:rFonts w:ascii="Times New Roman" w:eastAsia="TimesNewRomanPSMT" w:hAnsi="Times New Roman" w:cs="Times New Roman"/>
          <w:bCs/>
        </w:rPr>
      </w:pPr>
      <w:r w:rsidRPr="00412FBD">
        <w:rPr>
          <w:rFonts w:ascii="Times New Roman" w:eastAsia="TimesNewRomanPSMT" w:hAnsi="Times New Roman" w:cs="Times New Roman"/>
          <w:bCs/>
        </w:rPr>
        <w:t>На полеђини коверте или на кутији навести назив</w:t>
      </w:r>
      <w:r w:rsidRPr="00412FBD">
        <w:rPr>
          <w:rFonts w:ascii="Times New Roman" w:eastAsia="TimesNewRomanPSMT" w:hAnsi="Times New Roman" w:cs="Times New Roman"/>
          <w:bCs/>
          <w:lang w:val="sr-Cyrl-CS"/>
        </w:rPr>
        <w:t xml:space="preserve"> и адресу</w:t>
      </w:r>
      <w:r w:rsidRPr="00412FBD">
        <w:rPr>
          <w:rFonts w:ascii="Times New Roman" w:eastAsia="TimesNewRomanPSMT" w:hAnsi="Times New Roman" w:cs="Times New Roman"/>
          <w:bCs/>
        </w:rPr>
        <w:t xml:space="preserve"> понуђача. </w:t>
      </w:r>
    </w:p>
    <w:p w:rsidR="001F0BB3" w:rsidRPr="00412FBD" w:rsidRDefault="001F0BB3" w:rsidP="001F0BB3">
      <w:pPr>
        <w:jc w:val="both"/>
        <w:rPr>
          <w:rFonts w:ascii="Times New Roman" w:eastAsia="TimesNewRomanPSMT" w:hAnsi="Times New Roman" w:cs="Times New Roman"/>
          <w:bCs/>
        </w:rPr>
      </w:pPr>
      <w:r w:rsidRPr="00412FBD">
        <w:rPr>
          <w:rFonts w:ascii="Times New Roman" w:eastAsia="TimesNewRomanPSMT" w:hAnsi="Times New Roman" w:cs="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F0BB3" w:rsidRPr="00B958FE" w:rsidRDefault="001F0BB3" w:rsidP="001F0BB3">
      <w:pPr>
        <w:autoSpaceDE w:val="0"/>
        <w:autoSpaceDN w:val="0"/>
        <w:adjustRightInd w:val="0"/>
        <w:spacing w:line="240" w:lineRule="auto"/>
        <w:jc w:val="both"/>
        <w:rPr>
          <w:rFonts w:ascii="Times New Roman" w:eastAsia="Arial Unicode MS" w:hAnsi="Times New Roman" w:cs="Times New Roman"/>
          <w:b/>
          <w:i/>
          <w:iCs/>
          <w:lang w:val="sr-Cyrl-CS"/>
        </w:rPr>
      </w:pPr>
      <w:r w:rsidRPr="00412FBD">
        <w:rPr>
          <w:rFonts w:ascii="Times New Roman" w:eastAsia="TimesNewRomanPSMT" w:hAnsi="Times New Roman" w:cs="Times New Roman"/>
          <w:bCs/>
        </w:rPr>
        <w:t xml:space="preserve">Понуду доставити на адресу: </w:t>
      </w:r>
      <w:r w:rsidRPr="00412FBD">
        <w:rPr>
          <w:rFonts w:ascii="Times New Roman" w:eastAsia="TimesNewRomanPSMT" w:hAnsi="Times New Roman" w:cs="Times New Roman"/>
          <w:b/>
          <w:bCs/>
          <w:lang w:val="sr-Cyrl-CS"/>
        </w:rPr>
        <w:t>Дом здравља ''Др Верољуб Цакић'' Мајданпек</w:t>
      </w:r>
      <w:r w:rsidRPr="00412FBD">
        <w:rPr>
          <w:rFonts w:ascii="Times New Roman" w:eastAsia="TimesNewRomanPSMT" w:hAnsi="Times New Roman" w:cs="Times New Roman"/>
          <w:bCs/>
          <w:lang w:val="sr-Cyrl-CS"/>
        </w:rPr>
        <w:t xml:space="preserve"> </w:t>
      </w:r>
      <w:r w:rsidRPr="00412FBD">
        <w:rPr>
          <w:rFonts w:ascii="Times New Roman" w:eastAsia="TimesNewRomanPSMT" w:hAnsi="Times New Roman" w:cs="Times New Roman"/>
          <w:bCs/>
        </w:rPr>
        <w:t xml:space="preserve">са назнаком: </w:t>
      </w:r>
      <w:r w:rsidRPr="00412FBD">
        <w:rPr>
          <w:rFonts w:ascii="Times New Roman" w:eastAsia="TimesNewRomanPS-BoldMT" w:hAnsi="Times New Roman" w:cs="Times New Roman"/>
          <w:b/>
          <w:bCs/>
        </w:rPr>
        <w:t>,,Понуда за јавну набавку</w:t>
      </w:r>
      <w:r w:rsidRPr="00412FBD">
        <w:rPr>
          <w:rFonts w:ascii="Times New Roman" w:hAnsi="Times New Roman" w:cs="Times New Roman"/>
        </w:rPr>
        <w:t xml:space="preserve"> </w:t>
      </w:r>
      <w:r w:rsidR="00412FBD" w:rsidRPr="00412FBD">
        <w:rPr>
          <w:rFonts w:ascii="Times New Roman" w:hAnsi="Times New Roman" w:cs="Times New Roman"/>
          <w:b/>
          <w:lang w:val="sr-Cyrl-CS"/>
        </w:rPr>
        <w:t>добра –''БЕНЗИН'' за 2016</w:t>
      </w:r>
      <w:r w:rsidRPr="00412FBD">
        <w:rPr>
          <w:rFonts w:ascii="Times New Roman" w:hAnsi="Times New Roman" w:cs="Times New Roman"/>
          <w:b/>
          <w:lang w:val="sr-Cyrl-CS"/>
        </w:rPr>
        <w:t xml:space="preserve"> (</w:t>
      </w:r>
      <w:r w:rsidRPr="00412FBD">
        <w:rPr>
          <w:rFonts w:ascii="Times New Roman" w:hAnsi="Times New Roman" w:cs="Times New Roman"/>
        </w:rPr>
        <w:t xml:space="preserve">– </w:t>
      </w:r>
      <w:r w:rsidRPr="00412FBD">
        <w:rPr>
          <w:rFonts w:ascii="Times New Roman" w:eastAsia="TimesNewRomanPS-BoldMT" w:hAnsi="Times New Roman" w:cs="Times New Roman"/>
          <w:b/>
          <w:bCs/>
          <w:color w:val="002060"/>
        </w:rPr>
        <w:t xml:space="preserve"> </w:t>
      </w:r>
      <w:r w:rsidRPr="00412FBD">
        <w:rPr>
          <w:rFonts w:ascii="Times New Roman" w:eastAsia="TimesNewRomanPS-BoldMT" w:hAnsi="Times New Roman" w:cs="Times New Roman"/>
          <w:b/>
          <w:bCs/>
        </w:rPr>
        <w:t>ЈН бр.</w:t>
      </w:r>
      <w:r w:rsidRPr="00412FBD">
        <w:rPr>
          <w:rFonts w:ascii="Times New Roman" w:eastAsia="TimesNewRomanPS-BoldMT" w:hAnsi="Times New Roman" w:cs="Times New Roman"/>
          <w:b/>
          <w:bCs/>
          <w:lang w:val="sr-Cyrl-CS"/>
        </w:rPr>
        <w:t xml:space="preserve"> 1-1.1.3</w:t>
      </w:r>
      <w:r w:rsidRPr="00412FBD">
        <w:rPr>
          <w:rFonts w:ascii="Times New Roman" w:eastAsia="TimesNewRomanPS-BoldMT" w:hAnsi="Times New Roman" w:cs="Times New Roman"/>
          <w:b/>
          <w:bCs/>
        </w:rPr>
        <w:t>/201</w:t>
      </w:r>
      <w:r w:rsidR="00412FBD" w:rsidRPr="00412FBD">
        <w:rPr>
          <w:rFonts w:ascii="Times New Roman" w:eastAsia="TimesNewRomanPS-BoldMT" w:hAnsi="Times New Roman" w:cs="Times New Roman"/>
          <w:b/>
          <w:bCs/>
          <w:lang w:val="sr-Cyrl-CS"/>
        </w:rPr>
        <w:t>6</w:t>
      </w:r>
      <w:r w:rsidRPr="00412FBD">
        <w:rPr>
          <w:rFonts w:ascii="Times New Roman" w:eastAsia="TimesNewRomanPS-BoldMT" w:hAnsi="Times New Roman" w:cs="Times New Roman"/>
          <w:b/>
          <w:bCs/>
        </w:rPr>
        <w:t xml:space="preserve">. </w:t>
      </w:r>
      <w:r w:rsidRPr="00412FBD">
        <w:rPr>
          <w:rFonts w:ascii="Times New Roman" w:eastAsia="TimesNewRomanPSMT" w:hAnsi="Times New Roman" w:cs="Times New Roman"/>
          <w:b/>
          <w:bCs/>
        </w:rPr>
        <w:t xml:space="preserve">- </w:t>
      </w:r>
      <w:r w:rsidRPr="00412FBD">
        <w:rPr>
          <w:rFonts w:ascii="Times New Roman" w:eastAsia="TimesNewRomanPS-BoldMT" w:hAnsi="Times New Roman" w:cs="Times New Roman"/>
          <w:b/>
          <w:bCs/>
        </w:rPr>
        <w:t>НЕ ОТВАРАТИ”</w:t>
      </w:r>
      <w:r w:rsidRPr="00412FBD">
        <w:rPr>
          <w:rFonts w:ascii="Times New Roman" w:hAnsi="Times New Roman" w:cs="Times New Roman"/>
          <w:b/>
        </w:rPr>
        <w:t>.</w:t>
      </w:r>
      <w:r w:rsidRPr="00412FBD">
        <w:rPr>
          <w:rFonts w:ascii="Times New Roman" w:hAnsi="Times New Roman" w:cs="Times New Roman"/>
          <w:color w:val="FF0000"/>
        </w:rPr>
        <w:t xml:space="preserve"> </w:t>
      </w:r>
      <w:r w:rsidRPr="00B958FE">
        <w:rPr>
          <w:rFonts w:ascii="Times New Roman" w:hAnsi="Times New Roman" w:cs="Times New Roman"/>
          <w:b/>
        </w:rPr>
        <w:t xml:space="preserve">Понуда се сматра благовременом уколико је примљена од стране наручиоца до </w:t>
      </w:r>
      <w:r w:rsidR="00B958FE" w:rsidRPr="00B958FE">
        <w:rPr>
          <w:rFonts w:ascii="Times New Roman" w:hAnsi="Times New Roman" w:cs="Times New Roman"/>
          <w:b/>
          <w:lang w:val="sr-Cyrl-CS"/>
        </w:rPr>
        <w:t>13</w:t>
      </w:r>
      <w:r w:rsidR="00FF0CA4">
        <w:rPr>
          <w:rFonts w:ascii="Times New Roman" w:hAnsi="Times New Roman" w:cs="Times New Roman"/>
          <w:b/>
          <w:lang w:val="sr-Cyrl-CS"/>
        </w:rPr>
        <w:t>.06.2016</w:t>
      </w:r>
      <w:r w:rsidRPr="00B958FE">
        <w:rPr>
          <w:rFonts w:ascii="Times New Roman" w:hAnsi="Times New Roman" w:cs="Times New Roman"/>
          <w:b/>
          <w:lang w:val="sr-Cyrl-CS"/>
        </w:rPr>
        <w:t>.године до 12 часова.</w:t>
      </w:r>
      <w:r w:rsidR="006A46B4" w:rsidRPr="00B958FE">
        <w:rPr>
          <w:rFonts w:ascii="Times New Roman" w:hAnsi="Times New Roman" w:cs="Times New Roman"/>
          <w:b/>
          <w:lang w:val="sr-Cyrl-CS"/>
        </w:rPr>
        <w:t xml:space="preserve"> Отварање понуда ће се обавити истог дана у 12 часова и </w:t>
      </w:r>
      <w:r w:rsidR="00B958FE" w:rsidRPr="00B958FE">
        <w:rPr>
          <w:rFonts w:ascii="Times New Roman" w:hAnsi="Times New Roman" w:cs="Times New Roman"/>
          <w:b/>
          <w:lang w:val="sr-Cyrl-CS"/>
        </w:rPr>
        <w:t>15</w:t>
      </w:r>
      <w:r w:rsidR="006A46B4" w:rsidRPr="00B958FE">
        <w:rPr>
          <w:rFonts w:ascii="Times New Roman" w:hAnsi="Times New Roman" w:cs="Times New Roman"/>
          <w:b/>
          <w:lang w:val="sr-Cyrl-CS"/>
        </w:rPr>
        <w:t xml:space="preserve"> минута.</w:t>
      </w:r>
    </w:p>
    <w:p w:rsidR="001F0BB3" w:rsidRPr="00412FBD" w:rsidRDefault="001F0BB3" w:rsidP="001F0BB3">
      <w:pPr>
        <w:autoSpaceDE w:val="0"/>
        <w:autoSpaceDN w:val="0"/>
        <w:adjustRightInd w:val="0"/>
        <w:spacing w:line="240" w:lineRule="auto"/>
        <w:jc w:val="both"/>
        <w:rPr>
          <w:rFonts w:ascii="Times New Roman" w:hAnsi="Times New Roman" w:cs="Times New Roman"/>
          <w:color w:val="FF0000"/>
        </w:rPr>
      </w:pPr>
      <w:r w:rsidRPr="00412FBD">
        <w:rPr>
          <w:rFonts w:ascii="Times New Roman" w:eastAsia="TimesNewRomanPS-BoldMT" w:hAnsi="Times New Roman" w:cs="Times New Roman"/>
          <w:b/>
          <w:bCs/>
          <w:color w:val="FF0000"/>
          <w:lang w:val="sr-Cyrl-CS"/>
        </w:rPr>
        <w:t xml:space="preserve"> </w:t>
      </w:r>
      <w:r w:rsidRPr="00412FBD">
        <w:rPr>
          <w:rFonts w:ascii="Times New Roman" w:hAnsi="Times New Roman" w:cs="Times New Roman"/>
          <w:color w:val="FF0000"/>
        </w:rPr>
        <w:t xml:space="preserve">  </w:t>
      </w:r>
    </w:p>
    <w:p w:rsidR="001F0BB3" w:rsidRPr="00412FBD" w:rsidRDefault="001F0BB3" w:rsidP="001F0BB3">
      <w:pPr>
        <w:autoSpaceDE w:val="0"/>
        <w:autoSpaceDN w:val="0"/>
        <w:adjustRightInd w:val="0"/>
        <w:spacing w:line="240" w:lineRule="auto"/>
        <w:jc w:val="both"/>
        <w:rPr>
          <w:rFonts w:ascii="Times New Roman" w:hAnsi="Times New Roman" w:cs="Times New Roman"/>
        </w:rPr>
      </w:pPr>
      <w:r w:rsidRPr="00412FBD">
        <w:rPr>
          <w:rFonts w:ascii="Times New Roman" w:hAnsi="Times New Roman" w:cs="Times New Roman"/>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412FBD">
        <w:rPr>
          <w:rFonts w:ascii="Times New Roman" w:hAnsi="Times New Roman" w:cs="Times New Roman"/>
          <w:lang w:val="sr-Cyrl-CS"/>
        </w:rPr>
        <w:t>н</w:t>
      </w:r>
      <w:r w:rsidRPr="00412FBD">
        <w:rPr>
          <w:rFonts w:ascii="Times New Roman" w:hAnsi="Times New Roman" w:cs="Times New Roman"/>
        </w:rPr>
        <w:t xml:space="preserve">аручулац ће понуђачу предати потврду пријема понуде. У потврди о пријему наручилац ће навести датум и сат пријема понуде. </w:t>
      </w:r>
    </w:p>
    <w:p w:rsidR="001F0BB3" w:rsidRPr="00412FBD" w:rsidRDefault="001F0BB3" w:rsidP="001F0BB3">
      <w:pPr>
        <w:autoSpaceDE w:val="0"/>
        <w:autoSpaceDN w:val="0"/>
        <w:adjustRightInd w:val="0"/>
        <w:spacing w:line="240" w:lineRule="auto"/>
        <w:jc w:val="both"/>
        <w:rPr>
          <w:rFonts w:ascii="Times New Roman" w:hAnsi="Times New Roman" w:cs="Times New Roman"/>
        </w:rPr>
      </w:pPr>
      <w:r w:rsidRPr="00412FBD">
        <w:rPr>
          <w:rFonts w:ascii="Times New Roman" w:hAnsi="Times New Roman" w:cs="Times New Roman"/>
        </w:rPr>
        <w:lastRenderedPageBreak/>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F0BB3" w:rsidRPr="00412FBD" w:rsidRDefault="001F0BB3" w:rsidP="001F0BB3">
      <w:pPr>
        <w:jc w:val="both"/>
        <w:rPr>
          <w:rFonts w:ascii="Times New Roman" w:eastAsia="TimesNewRomanPSMT" w:hAnsi="Times New Roman" w:cs="Times New Roman"/>
          <w:bCs/>
        </w:rPr>
      </w:pPr>
      <w:r w:rsidRPr="00412FBD">
        <w:rPr>
          <w:rFonts w:ascii="Times New Roman" w:eastAsia="TimesNewRomanPSMT" w:hAnsi="Times New Roman" w:cs="Times New Roman"/>
          <w:bCs/>
        </w:rPr>
        <w:t>Понуда мора да садржи:</w:t>
      </w:r>
    </w:p>
    <w:p w:rsidR="001F0BB3" w:rsidRPr="00412FBD" w:rsidRDefault="001F0BB3" w:rsidP="001F0BB3">
      <w:pPr>
        <w:jc w:val="both"/>
        <w:rPr>
          <w:rFonts w:ascii="Times New Roman" w:eastAsia="Arial Unicode MS" w:hAnsi="Times New Roman" w:cs="Times New Roman"/>
          <w:bCs/>
          <w:iCs/>
          <w:lang w:val="sr-Cyrl-CS"/>
        </w:rPr>
      </w:pPr>
      <w:r w:rsidRPr="00412FBD">
        <w:rPr>
          <w:rFonts w:ascii="Times New Roman" w:hAnsi="Times New Roman" w:cs="Times New Roman"/>
          <w:bCs/>
          <w:iCs/>
          <w:lang w:val="sr-Cyrl-CS"/>
        </w:rPr>
        <w:t>Понуђач је дужан да поднесе понуду у складу са захтевом наручиоца исказаним у конкурсној документацији и јавном позиву.</w:t>
      </w:r>
    </w:p>
    <w:p w:rsidR="001F0BB3" w:rsidRPr="00412FBD" w:rsidRDefault="001F0BB3" w:rsidP="001F0BB3">
      <w:pPr>
        <w:jc w:val="both"/>
        <w:rPr>
          <w:rFonts w:ascii="Times New Roman" w:hAnsi="Times New Roman" w:cs="Times New Roman"/>
          <w:bCs/>
          <w:iCs/>
          <w:lang w:val="sr-Cyrl-CS"/>
        </w:rPr>
      </w:pPr>
      <w:r w:rsidRPr="00412FBD">
        <w:rPr>
          <w:rFonts w:ascii="Times New Roman" w:hAnsi="Times New Roman" w:cs="Times New Roman"/>
          <w:bCs/>
          <w:iCs/>
          <w:lang w:val="sr-Cyrl-CS"/>
        </w:rPr>
        <w:t>Образце дате у конкурсној документацији понуђач треба да попуни читко, како би могла да се утврди стварна садржина понуде, а овлашћено лице понуђача исте потписује и оверава печатом. Понуда мора бити јасна и недвосмислена.</w:t>
      </w:r>
    </w:p>
    <w:p w:rsidR="001F0BB3" w:rsidRPr="00412FBD" w:rsidRDefault="001F0BB3" w:rsidP="001F0BB3">
      <w:pPr>
        <w:jc w:val="both"/>
        <w:rPr>
          <w:rFonts w:ascii="Times New Roman" w:hAnsi="Times New Roman" w:cs="Times New Roman"/>
          <w:bCs/>
          <w:iCs/>
          <w:lang w:val="sr-Cyrl-CS"/>
        </w:rPr>
      </w:pPr>
      <w:r w:rsidRPr="00412FBD">
        <w:rPr>
          <w:rFonts w:ascii="Times New Roman" w:hAnsi="Times New Roman" w:cs="Times New Roman"/>
          <w:bCs/>
          <w:iCs/>
          <w:lang w:val="sr-Cyrl-CS"/>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1F0BB3" w:rsidRPr="00412FBD" w:rsidRDefault="001F0BB3" w:rsidP="001F0BB3">
      <w:pPr>
        <w:jc w:val="both"/>
        <w:rPr>
          <w:rFonts w:ascii="Times New Roman" w:hAnsi="Times New Roman" w:cs="Times New Roman"/>
          <w:bCs/>
          <w:iCs/>
          <w:lang w:val="sr-Cyrl-CS"/>
        </w:rPr>
      </w:pPr>
      <w:r w:rsidRPr="00412FBD">
        <w:rPr>
          <w:rFonts w:ascii="Times New Roman" w:hAnsi="Times New Roman" w:cs="Times New Roman"/>
          <w:bCs/>
          <w:iCs/>
          <w:lang w:val="sr-Cyrl-CS"/>
        </w:rPr>
        <w:t>Понуђач понуду не може поднети у електронском облику.</w:t>
      </w:r>
    </w:p>
    <w:tbl>
      <w:tblPr>
        <w:tblW w:w="0" w:type="auto"/>
        <w:tblInd w:w="55" w:type="dxa"/>
        <w:tblLayout w:type="fixed"/>
        <w:tblCellMar>
          <w:top w:w="55" w:type="dxa"/>
          <w:left w:w="55" w:type="dxa"/>
          <w:bottom w:w="55" w:type="dxa"/>
          <w:right w:w="55" w:type="dxa"/>
        </w:tblCellMar>
        <w:tblLook w:val="04A0"/>
      </w:tblPr>
      <w:tblGrid>
        <w:gridCol w:w="9032"/>
      </w:tblGrid>
      <w:tr w:rsidR="001F0BB3" w:rsidRPr="00412FBD" w:rsidTr="00C22712">
        <w:tc>
          <w:tcPr>
            <w:tcW w:w="9032" w:type="dxa"/>
            <w:tcBorders>
              <w:top w:val="single" w:sz="2" w:space="0" w:color="000000"/>
              <w:left w:val="single" w:sz="2" w:space="0" w:color="000000"/>
              <w:bottom w:val="single" w:sz="2" w:space="0" w:color="000000"/>
              <w:right w:val="single" w:sz="2" w:space="0" w:color="000000"/>
            </w:tcBorders>
            <w:hideMark/>
          </w:tcPr>
          <w:p w:rsidR="001F0BB3" w:rsidRPr="00412FBD" w:rsidRDefault="001F0BB3" w:rsidP="00C22712">
            <w:pPr>
              <w:suppressAutoHyphens/>
              <w:spacing w:line="100" w:lineRule="atLeast"/>
              <w:jc w:val="both"/>
              <w:rPr>
                <w:rFonts w:ascii="Times New Roman" w:eastAsia="Arial Unicode MS" w:hAnsi="Times New Roman" w:cs="Times New Roman"/>
                <w:color w:val="000000" w:themeColor="text1"/>
                <w:kern w:val="2"/>
                <w:lang w:eastAsia="ar-SA"/>
              </w:rPr>
            </w:pPr>
            <w:r w:rsidRPr="00412FBD">
              <w:rPr>
                <w:rFonts w:ascii="Times New Roman" w:hAnsi="Times New Roman" w:cs="Times New Roman"/>
                <w:i/>
                <w:iCs/>
                <w:color w:val="000000" w:themeColor="text1"/>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поштовању обавеза из чл.75. ст.2. Закона...), који морају бити потписани и оверени печатом од стране свагог понуђача из групе понуђача.</w:t>
            </w:r>
            <w:r w:rsidRPr="00412FBD">
              <w:rPr>
                <w:rFonts w:ascii="Times New Roman" w:hAnsi="Times New Roman" w:cs="Times New Roman"/>
                <w:bCs/>
                <w:i/>
                <w:iCs/>
                <w:color w:val="000000" w:themeColor="text1"/>
              </w:rPr>
              <w:t xml:space="preserve"> У случају да се понуђачи определе да</w:t>
            </w:r>
            <w:r w:rsidRPr="00412FBD">
              <w:rPr>
                <w:rFonts w:ascii="Times New Roman" w:hAnsi="Times New Roman" w:cs="Times New Roman"/>
                <w:i/>
                <w:iCs/>
                <w:color w:val="000000" w:themeColor="text1"/>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412FBD">
              <w:rPr>
                <w:rFonts w:ascii="Times New Roman" w:hAnsi="Times New Roman" w:cs="Times New Roman"/>
                <w:bCs/>
                <w:i/>
                <w:iCs/>
                <w:color w:val="000000" w:themeColor="text1"/>
              </w:rPr>
              <w:t xml:space="preserve"> наведено треба дефинисати </w:t>
            </w:r>
            <w:r w:rsidRPr="00412FBD">
              <w:rPr>
                <w:rFonts w:ascii="Times New Roman" w:hAnsi="Times New Roman" w:cs="Times New Roman"/>
                <w:i/>
                <w:color w:val="000000" w:themeColor="text1"/>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tc>
      </w:tr>
    </w:tbl>
    <w:p w:rsidR="001F0BB3" w:rsidRPr="00412FBD" w:rsidRDefault="001F0BB3" w:rsidP="001F0BB3">
      <w:pPr>
        <w:jc w:val="both"/>
        <w:rPr>
          <w:rFonts w:ascii="Times New Roman" w:eastAsia="Arial Unicode MS" w:hAnsi="Times New Roman" w:cs="Times New Roman"/>
          <w:color w:val="000000"/>
          <w:kern w:val="2"/>
          <w:lang w:eastAsia="ar-SA"/>
        </w:rPr>
      </w:pPr>
    </w:p>
    <w:p w:rsidR="001F0BB3" w:rsidRPr="00412FBD" w:rsidRDefault="001F0BB3" w:rsidP="001F0BB3">
      <w:pPr>
        <w:jc w:val="both"/>
        <w:rPr>
          <w:rFonts w:ascii="Times New Roman" w:hAnsi="Times New Roman" w:cs="Times New Roman"/>
        </w:rPr>
      </w:pPr>
      <w:r w:rsidRPr="00412FBD">
        <w:rPr>
          <w:rFonts w:ascii="Times New Roman" w:hAnsi="Times New Roman" w:cs="Times New Roman"/>
          <w:b/>
          <w:i/>
          <w:iCs/>
        </w:rPr>
        <w:t>3.</w:t>
      </w:r>
      <w:r w:rsidRPr="00412FBD">
        <w:rPr>
          <w:rFonts w:ascii="Times New Roman" w:hAnsi="Times New Roman" w:cs="Times New Roman"/>
          <w:b/>
          <w:bCs/>
          <w:i/>
          <w:iCs/>
        </w:rPr>
        <w:t xml:space="preserve"> ПАРТИЈЕ</w:t>
      </w:r>
    </w:p>
    <w:p w:rsidR="001F0BB3" w:rsidRPr="00412FBD" w:rsidRDefault="001F0BB3" w:rsidP="001F0BB3">
      <w:pPr>
        <w:jc w:val="both"/>
        <w:rPr>
          <w:rFonts w:ascii="Times New Roman" w:hAnsi="Times New Roman" w:cs="Times New Roman"/>
        </w:rPr>
      </w:pPr>
    </w:p>
    <w:p w:rsidR="001F0BB3" w:rsidRPr="00412FBD" w:rsidRDefault="001F0BB3" w:rsidP="001F0BB3">
      <w:pPr>
        <w:ind w:left="360"/>
        <w:jc w:val="both"/>
        <w:rPr>
          <w:rFonts w:ascii="Times New Roman" w:eastAsia="Arial Unicode MS" w:hAnsi="Times New Roman" w:cs="Times New Roman"/>
          <w:color w:val="000000"/>
          <w:lang w:val="sr-Cyrl-CS"/>
        </w:rPr>
      </w:pPr>
      <w:r w:rsidRPr="00412FBD">
        <w:rPr>
          <w:rFonts w:ascii="Times New Roman" w:hAnsi="Times New Roman" w:cs="Times New Roman"/>
          <w:lang w:val="sr-Cyrl-CS"/>
        </w:rPr>
        <w:t>Набавка није обликована по партијама</w:t>
      </w:r>
    </w:p>
    <w:p w:rsidR="001F0BB3" w:rsidRPr="00412FBD" w:rsidRDefault="001F0BB3" w:rsidP="001F0BB3">
      <w:pPr>
        <w:jc w:val="both"/>
        <w:rPr>
          <w:rFonts w:ascii="Times New Roman" w:hAnsi="Times New Roman" w:cs="Times New Roman"/>
        </w:rPr>
      </w:pPr>
    </w:p>
    <w:p w:rsidR="001F0BB3" w:rsidRPr="00412FBD" w:rsidRDefault="001F0BB3" w:rsidP="001F0BB3">
      <w:pPr>
        <w:jc w:val="both"/>
        <w:rPr>
          <w:rFonts w:ascii="Times New Roman" w:hAnsi="Times New Roman" w:cs="Times New Roman"/>
          <w:bCs/>
          <w:iCs/>
          <w:lang w:val="sr-Cyrl-CS"/>
        </w:rPr>
      </w:pPr>
      <w:r w:rsidRPr="00412FBD">
        <w:rPr>
          <w:rFonts w:ascii="Times New Roman" w:hAnsi="Times New Roman" w:cs="Times New Roman"/>
          <w:b/>
          <w:i/>
          <w:iCs/>
        </w:rPr>
        <w:t>4.</w:t>
      </w:r>
      <w:r w:rsidRPr="00412FBD">
        <w:rPr>
          <w:rFonts w:ascii="Times New Roman" w:hAnsi="Times New Roman" w:cs="Times New Roman"/>
          <w:b/>
          <w:bCs/>
          <w:i/>
          <w:iCs/>
        </w:rPr>
        <w:t xml:space="preserve">  ПОНУДА СА ВАРИЈАНТАМА</w:t>
      </w:r>
    </w:p>
    <w:p w:rsidR="001F0BB3" w:rsidRPr="00412FBD" w:rsidRDefault="001F0BB3" w:rsidP="001F0BB3">
      <w:pPr>
        <w:jc w:val="both"/>
        <w:rPr>
          <w:rFonts w:ascii="Times New Roman" w:hAnsi="Times New Roman" w:cs="Times New Roman"/>
          <w:b/>
          <w:bCs/>
          <w:i/>
          <w:iCs/>
          <w:lang w:val="sr-Cyrl-CS"/>
        </w:rPr>
      </w:pPr>
      <w:r w:rsidRPr="00412FBD">
        <w:rPr>
          <w:rFonts w:ascii="Times New Roman" w:hAnsi="Times New Roman" w:cs="Times New Roman"/>
          <w:bCs/>
          <w:iCs/>
        </w:rPr>
        <w:t>Подношење понуде са варијантама није дозвољено.</w:t>
      </w:r>
    </w:p>
    <w:p w:rsidR="001F0BB3" w:rsidRPr="00412FBD" w:rsidRDefault="001F0BB3" w:rsidP="001F0BB3">
      <w:pPr>
        <w:jc w:val="both"/>
        <w:rPr>
          <w:rFonts w:ascii="Times New Roman" w:hAnsi="Times New Roman" w:cs="Times New Roman"/>
          <w:lang w:val="sr-Cyrl-CS"/>
        </w:rPr>
      </w:pPr>
      <w:r w:rsidRPr="00412FBD">
        <w:rPr>
          <w:rFonts w:ascii="Times New Roman" w:hAnsi="Times New Roman" w:cs="Times New Roman"/>
          <w:b/>
          <w:bCs/>
          <w:i/>
          <w:iCs/>
        </w:rPr>
        <w:t xml:space="preserve">5. </w:t>
      </w:r>
      <w:r w:rsidRPr="00412FBD">
        <w:rPr>
          <w:rFonts w:ascii="Times New Roman" w:hAnsi="Times New Roman" w:cs="Times New Roman"/>
          <w:b/>
          <w:i/>
          <w:iCs/>
        </w:rPr>
        <w:t>НАЧИН ИЗМЕНЕ, ДОПУНЕ И ОПОЗИВА ПОНУДЕ</w:t>
      </w:r>
    </w:p>
    <w:p w:rsidR="001F0BB3" w:rsidRPr="00412FBD" w:rsidRDefault="001F0BB3" w:rsidP="001F0BB3">
      <w:pPr>
        <w:jc w:val="both"/>
        <w:rPr>
          <w:rFonts w:ascii="Times New Roman" w:hAnsi="Times New Roman" w:cs="Times New Roman"/>
        </w:rPr>
      </w:pPr>
      <w:r w:rsidRPr="00412FBD">
        <w:rPr>
          <w:rFonts w:ascii="Times New Roman" w:hAnsi="Times New Roman" w:cs="Times New Roman"/>
        </w:rPr>
        <w:t>У року за подношење понуде понуђач може да измени, допуни или опозове своју понуду на начин који је одређен за подношење понуде.</w:t>
      </w:r>
    </w:p>
    <w:p w:rsidR="001F0BB3" w:rsidRPr="00412FBD" w:rsidRDefault="001F0BB3" w:rsidP="001F0BB3">
      <w:pPr>
        <w:jc w:val="both"/>
        <w:rPr>
          <w:rFonts w:ascii="Times New Roman" w:eastAsia="TimesNewRomanPSMT" w:hAnsi="Times New Roman" w:cs="Times New Roman"/>
          <w:bCs/>
          <w:iCs/>
        </w:rPr>
      </w:pPr>
      <w:r w:rsidRPr="00412FBD">
        <w:rPr>
          <w:rFonts w:ascii="Times New Roman" w:hAnsi="Times New Roman" w:cs="Times New Roman"/>
        </w:rPr>
        <w:lastRenderedPageBreak/>
        <w:t xml:space="preserve">Понуђач је дужан да јасно назначи који део понуде мења односно која документа накнадно доставља. </w:t>
      </w:r>
    </w:p>
    <w:p w:rsidR="001F0BB3" w:rsidRPr="00412FBD" w:rsidRDefault="001F0BB3" w:rsidP="001F0BB3">
      <w:pPr>
        <w:jc w:val="both"/>
        <w:rPr>
          <w:rFonts w:ascii="Times New Roman" w:eastAsia="TimesNewRomanPSMT" w:hAnsi="Times New Roman" w:cs="Times New Roman"/>
          <w:bCs/>
          <w:iCs/>
        </w:rPr>
      </w:pPr>
      <w:r w:rsidRPr="00412FBD">
        <w:rPr>
          <w:rFonts w:ascii="Times New Roman" w:eastAsia="TimesNewRomanPSMT" w:hAnsi="Times New Roman" w:cs="Times New Roman"/>
          <w:bCs/>
          <w:iCs/>
        </w:rPr>
        <w:t xml:space="preserve">Измену, допуну или опозив понуде треба доставити на адресу: </w:t>
      </w:r>
      <w:r w:rsidRPr="00412FBD">
        <w:rPr>
          <w:rFonts w:ascii="Times New Roman" w:eastAsia="TimesNewRomanPSMT" w:hAnsi="Times New Roman" w:cs="Times New Roman"/>
          <w:b/>
          <w:bCs/>
          <w:iCs/>
          <w:lang w:val="sr-Cyrl-CS"/>
        </w:rPr>
        <w:t>Дом здравља ''Др Верољуб Цакић'' ул.Капетанска бр.30, 19250</w:t>
      </w:r>
      <w:r w:rsidRPr="00412FBD">
        <w:rPr>
          <w:rFonts w:ascii="Times New Roman" w:hAnsi="Times New Roman" w:cs="Times New Roman"/>
          <w:b/>
          <w:i/>
          <w:iCs/>
          <w:lang w:val="sr-Cyrl-CS"/>
        </w:rPr>
        <w:t xml:space="preserve"> </w:t>
      </w:r>
      <w:r w:rsidRPr="00412FBD">
        <w:rPr>
          <w:rFonts w:ascii="Times New Roman" w:eastAsia="TimesNewRomanPSMT" w:hAnsi="Times New Roman" w:cs="Times New Roman"/>
          <w:b/>
          <w:bCs/>
          <w:iCs/>
          <w:color w:val="FF0000"/>
          <w:lang w:val="sr-Cyrl-CS"/>
        </w:rPr>
        <w:t xml:space="preserve"> </w:t>
      </w:r>
      <w:r w:rsidRPr="00412FBD">
        <w:rPr>
          <w:rFonts w:ascii="Times New Roman" w:eastAsia="TimesNewRomanPSMT" w:hAnsi="Times New Roman" w:cs="Times New Roman"/>
          <w:b/>
          <w:bCs/>
          <w:iCs/>
          <w:lang w:val="sr-Cyrl-CS"/>
        </w:rPr>
        <w:t>Мајданпек</w:t>
      </w:r>
      <w:r w:rsidRPr="00412FBD">
        <w:rPr>
          <w:rFonts w:ascii="Times New Roman" w:eastAsia="TimesNewRomanPSMT" w:hAnsi="Times New Roman" w:cs="Times New Roman"/>
          <w:bCs/>
          <w:iCs/>
          <w:lang w:val="sr-Cyrl-CS"/>
        </w:rPr>
        <w:t xml:space="preserve">, </w:t>
      </w:r>
      <w:r w:rsidRPr="00412FBD">
        <w:rPr>
          <w:rFonts w:ascii="Times New Roman" w:eastAsia="TimesNewRomanPSMT" w:hAnsi="Times New Roman" w:cs="Times New Roman"/>
          <w:bCs/>
          <w:iCs/>
        </w:rPr>
        <w:t>са назнаком:</w:t>
      </w:r>
    </w:p>
    <w:p w:rsidR="001F0BB3" w:rsidRPr="00412FBD" w:rsidRDefault="001F0BB3" w:rsidP="001F0BB3">
      <w:pPr>
        <w:jc w:val="both"/>
        <w:rPr>
          <w:rFonts w:ascii="Times New Roman" w:eastAsia="TimesNewRomanPSMT" w:hAnsi="Times New Roman" w:cs="Times New Roman"/>
          <w:bCs/>
          <w:iCs/>
        </w:rPr>
      </w:pPr>
      <w:r w:rsidRPr="00412FBD">
        <w:rPr>
          <w:rFonts w:ascii="Times New Roman" w:eastAsia="TimesNewRomanPSMT" w:hAnsi="Times New Roman" w:cs="Times New Roman"/>
          <w:bCs/>
          <w:iCs/>
        </w:rPr>
        <w:t>„</w:t>
      </w:r>
      <w:r w:rsidRPr="00412FBD">
        <w:rPr>
          <w:rFonts w:ascii="Times New Roman" w:eastAsia="TimesNewRomanPSMT" w:hAnsi="Times New Roman" w:cs="Times New Roman"/>
          <w:b/>
          <w:bCs/>
          <w:iCs/>
        </w:rPr>
        <w:t>Измена понуде</w:t>
      </w:r>
      <w:r w:rsidRPr="00412FBD">
        <w:rPr>
          <w:rFonts w:ascii="Times New Roman" w:eastAsia="TimesNewRomanPS-BoldMT" w:hAnsi="Times New Roman" w:cs="Times New Roman"/>
          <w:b/>
          <w:bCs/>
        </w:rPr>
        <w:t xml:space="preserve"> за јавну набавку</w:t>
      </w:r>
      <w:r w:rsidRPr="00412FBD">
        <w:rPr>
          <w:rFonts w:ascii="Times New Roman" w:hAnsi="Times New Roman" w:cs="Times New Roman"/>
        </w:rPr>
        <w:t xml:space="preserve"> </w:t>
      </w:r>
      <w:r w:rsidRPr="00412FBD">
        <w:rPr>
          <w:rFonts w:ascii="Times New Roman" w:hAnsi="Times New Roman" w:cs="Times New Roman"/>
          <w:b/>
          <w:lang w:val="sr-Cyrl-CS"/>
        </w:rPr>
        <w:t xml:space="preserve">добра </w:t>
      </w:r>
      <w:r w:rsidRPr="00412FBD">
        <w:rPr>
          <w:rFonts w:ascii="Times New Roman" w:hAnsi="Times New Roman" w:cs="Times New Roman"/>
          <w:lang w:val="sr-Cyrl-CS"/>
        </w:rPr>
        <w:t xml:space="preserve">–''БЕНЗИН'' </w:t>
      </w:r>
      <w:r w:rsidRPr="00412FBD">
        <w:rPr>
          <w:rFonts w:ascii="Times New Roman" w:eastAsia="TimesNewRomanPS-BoldMT" w:hAnsi="Times New Roman" w:cs="Times New Roman"/>
          <w:bCs/>
          <w:color w:val="002060"/>
          <w:lang w:val="sr-Cyrl-CS"/>
        </w:rPr>
        <w:t xml:space="preserve"> </w:t>
      </w:r>
      <w:r w:rsidRPr="00412FBD">
        <w:rPr>
          <w:rFonts w:ascii="Times New Roman" w:eastAsia="TimesNewRomanPS-BoldMT" w:hAnsi="Times New Roman" w:cs="Times New Roman"/>
          <w:bCs/>
        </w:rPr>
        <w:t>ЈН бр</w:t>
      </w:r>
      <w:r w:rsidR="00412FBD" w:rsidRPr="00412FBD">
        <w:rPr>
          <w:rFonts w:ascii="Times New Roman" w:eastAsia="TimesNewRomanPS-BoldMT" w:hAnsi="Times New Roman" w:cs="Times New Roman"/>
          <w:bCs/>
          <w:lang w:val="sr-Cyrl-CS"/>
        </w:rPr>
        <w:t>.1-1.1.3/2016</w:t>
      </w:r>
      <w:r w:rsidRPr="00412FBD">
        <w:rPr>
          <w:rFonts w:ascii="Times New Roman" w:hAnsi="Times New Roman" w:cs="Times New Roman"/>
          <w:i/>
          <w:iCs/>
          <w:lang w:val="sr-Cyrl-CS"/>
        </w:rPr>
        <w:t xml:space="preserve"> </w:t>
      </w:r>
      <w:r w:rsidRPr="00412FBD">
        <w:rPr>
          <w:rFonts w:ascii="Times New Roman" w:eastAsia="TimesNewRomanPSMT" w:hAnsi="Times New Roman" w:cs="Times New Roman"/>
          <w:b/>
          <w:bCs/>
        </w:rPr>
        <w:t xml:space="preserve">- </w:t>
      </w:r>
      <w:r w:rsidRPr="00412FBD">
        <w:rPr>
          <w:rFonts w:ascii="Times New Roman" w:eastAsia="TimesNewRomanPS-BoldMT" w:hAnsi="Times New Roman" w:cs="Times New Roman"/>
          <w:b/>
          <w:bCs/>
        </w:rPr>
        <w:t>НЕ ОТВАРАТИ”</w:t>
      </w:r>
      <w:r w:rsidRPr="00412FBD">
        <w:rPr>
          <w:rFonts w:ascii="Times New Roman" w:eastAsia="TimesNewRomanPSMT" w:hAnsi="Times New Roman" w:cs="Times New Roman"/>
          <w:bCs/>
          <w:iCs/>
        </w:rPr>
        <w:t xml:space="preserve"> или</w:t>
      </w:r>
    </w:p>
    <w:p w:rsidR="001F0BB3" w:rsidRPr="00412FBD" w:rsidRDefault="001F0BB3" w:rsidP="001F0BB3">
      <w:pPr>
        <w:jc w:val="both"/>
        <w:rPr>
          <w:rFonts w:ascii="Times New Roman" w:eastAsia="TimesNewRomanPSMT" w:hAnsi="Times New Roman" w:cs="Times New Roman"/>
          <w:bCs/>
          <w:iCs/>
        </w:rPr>
      </w:pPr>
      <w:r w:rsidRPr="00412FBD">
        <w:rPr>
          <w:rFonts w:ascii="Times New Roman" w:eastAsia="TimesNewRomanPSMT" w:hAnsi="Times New Roman" w:cs="Times New Roman"/>
          <w:bCs/>
          <w:iCs/>
        </w:rPr>
        <w:t>„</w:t>
      </w:r>
      <w:r w:rsidRPr="00412FBD">
        <w:rPr>
          <w:rFonts w:ascii="Times New Roman" w:eastAsia="TimesNewRomanPSMT" w:hAnsi="Times New Roman" w:cs="Times New Roman"/>
          <w:b/>
          <w:bCs/>
          <w:iCs/>
        </w:rPr>
        <w:t>Допуна понуде</w:t>
      </w:r>
      <w:r w:rsidRPr="00412FBD">
        <w:rPr>
          <w:rFonts w:ascii="Times New Roman" w:eastAsia="TimesNewRomanPSMT" w:hAnsi="Times New Roman" w:cs="Times New Roman"/>
          <w:bCs/>
          <w:iCs/>
        </w:rPr>
        <w:t xml:space="preserve"> </w:t>
      </w:r>
      <w:r w:rsidRPr="00412FBD">
        <w:rPr>
          <w:rFonts w:ascii="Times New Roman" w:eastAsia="TimesNewRomanPS-BoldMT" w:hAnsi="Times New Roman" w:cs="Times New Roman"/>
          <w:b/>
          <w:bCs/>
        </w:rPr>
        <w:t>за јавну набавку</w:t>
      </w:r>
      <w:r w:rsidRPr="00412FBD">
        <w:rPr>
          <w:rFonts w:ascii="Times New Roman" w:hAnsi="Times New Roman" w:cs="Times New Roman"/>
        </w:rPr>
        <w:t xml:space="preserve"> </w:t>
      </w:r>
      <w:r w:rsidRPr="00412FBD">
        <w:rPr>
          <w:rFonts w:ascii="Times New Roman" w:eastAsia="TimesNewRomanPS-BoldMT" w:hAnsi="Times New Roman" w:cs="Times New Roman"/>
          <w:b/>
          <w:bCs/>
        </w:rPr>
        <w:t>набавку</w:t>
      </w:r>
      <w:r w:rsidRPr="00412FBD">
        <w:rPr>
          <w:rFonts w:ascii="Times New Roman" w:hAnsi="Times New Roman" w:cs="Times New Roman"/>
        </w:rPr>
        <w:t xml:space="preserve"> </w:t>
      </w:r>
      <w:r w:rsidRPr="00412FBD">
        <w:rPr>
          <w:rFonts w:ascii="Times New Roman" w:hAnsi="Times New Roman" w:cs="Times New Roman"/>
          <w:b/>
          <w:lang w:val="sr-Cyrl-CS"/>
        </w:rPr>
        <w:t xml:space="preserve">добра - </w:t>
      </w:r>
      <w:r w:rsidRPr="00412FBD">
        <w:rPr>
          <w:rFonts w:ascii="Times New Roman" w:hAnsi="Times New Roman" w:cs="Times New Roman"/>
          <w:lang w:val="sr-Cyrl-CS"/>
        </w:rPr>
        <w:t xml:space="preserve">''БЕНЗИН'' </w:t>
      </w:r>
      <w:r w:rsidRPr="00412FBD">
        <w:rPr>
          <w:rFonts w:ascii="Times New Roman" w:eastAsia="TimesNewRomanPS-BoldMT" w:hAnsi="Times New Roman" w:cs="Times New Roman"/>
          <w:bCs/>
          <w:color w:val="002060"/>
          <w:lang w:val="sr-Cyrl-CS"/>
        </w:rPr>
        <w:t xml:space="preserve"> </w:t>
      </w:r>
      <w:r w:rsidRPr="00412FBD">
        <w:rPr>
          <w:rFonts w:ascii="Times New Roman" w:eastAsia="TimesNewRomanPS-BoldMT" w:hAnsi="Times New Roman" w:cs="Times New Roman"/>
          <w:bCs/>
        </w:rPr>
        <w:t>ЈН бр</w:t>
      </w:r>
      <w:r w:rsidR="00412FBD" w:rsidRPr="00412FBD">
        <w:rPr>
          <w:rFonts w:ascii="Times New Roman" w:eastAsia="TimesNewRomanPS-BoldMT" w:hAnsi="Times New Roman" w:cs="Times New Roman"/>
          <w:bCs/>
          <w:lang w:val="sr-Cyrl-CS"/>
        </w:rPr>
        <w:t>.1-1.1.3/2016</w:t>
      </w:r>
      <w:r w:rsidRPr="00412FBD">
        <w:rPr>
          <w:rFonts w:ascii="Times New Roman" w:eastAsia="TimesNewRomanPSMT" w:hAnsi="Times New Roman" w:cs="Times New Roman"/>
          <w:b/>
          <w:bCs/>
        </w:rPr>
        <w:t xml:space="preserve">- </w:t>
      </w:r>
      <w:r w:rsidRPr="00412FBD">
        <w:rPr>
          <w:rFonts w:ascii="Times New Roman" w:eastAsia="TimesNewRomanPS-BoldMT" w:hAnsi="Times New Roman" w:cs="Times New Roman"/>
          <w:b/>
          <w:bCs/>
        </w:rPr>
        <w:t>НЕ ОТВАРАТИ”</w:t>
      </w:r>
      <w:r w:rsidRPr="00412FBD">
        <w:rPr>
          <w:rFonts w:ascii="Times New Roman" w:eastAsia="TimesNewRomanPSMT" w:hAnsi="Times New Roman" w:cs="Times New Roman"/>
          <w:bCs/>
          <w:iCs/>
        </w:rPr>
        <w:t xml:space="preserve"> или</w:t>
      </w:r>
    </w:p>
    <w:p w:rsidR="001F0BB3" w:rsidRPr="00412FBD" w:rsidRDefault="001F0BB3" w:rsidP="001F0BB3">
      <w:pPr>
        <w:jc w:val="both"/>
        <w:rPr>
          <w:rFonts w:ascii="Times New Roman" w:eastAsia="TimesNewRomanPSMT" w:hAnsi="Times New Roman" w:cs="Times New Roman"/>
          <w:bCs/>
          <w:iCs/>
        </w:rPr>
      </w:pPr>
      <w:r w:rsidRPr="00412FBD">
        <w:rPr>
          <w:rFonts w:ascii="Times New Roman" w:eastAsia="TimesNewRomanPSMT" w:hAnsi="Times New Roman" w:cs="Times New Roman"/>
          <w:bCs/>
          <w:iCs/>
        </w:rPr>
        <w:t>„</w:t>
      </w:r>
      <w:r w:rsidRPr="00412FBD">
        <w:rPr>
          <w:rFonts w:ascii="Times New Roman" w:eastAsia="TimesNewRomanPSMT" w:hAnsi="Times New Roman" w:cs="Times New Roman"/>
          <w:b/>
          <w:bCs/>
          <w:iCs/>
        </w:rPr>
        <w:t>Опозив понуде</w:t>
      </w:r>
      <w:r w:rsidRPr="00412FBD">
        <w:rPr>
          <w:rFonts w:ascii="Times New Roman" w:eastAsia="TimesNewRomanPSMT" w:hAnsi="Times New Roman" w:cs="Times New Roman"/>
          <w:bCs/>
          <w:iCs/>
        </w:rPr>
        <w:t xml:space="preserve"> </w:t>
      </w:r>
      <w:r w:rsidRPr="00412FBD">
        <w:rPr>
          <w:rFonts w:ascii="Times New Roman" w:eastAsia="TimesNewRomanPS-BoldMT" w:hAnsi="Times New Roman" w:cs="Times New Roman"/>
          <w:b/>
          <w:bCs/>
        </w:rPr>
        <w:t>за јавну набавку</w:t>
      </w:r>
      <w:r w:rsidRPr="00412FBD">
        <w:rPr>
          <w:rFonts w:ascii="Times New Roman" w:hAnsi="Times New Roman" w:cs="Times New Roman"/>
        </w:rPr>
        <w:t xml:space="preserve"> </w:t>
      </w:r>
      <w:r w:rsidRPr="00412FBD">
        <w:rPr>
          <w:rFonts w:ascii="Times New Roman" w:hAnsi="Times New Roman" w:cs="Times New Roman"/>
          <w:b/>
          <w:lang w:val="sr-Cyrl-CS"/>
        </w:rPr>
        <w:t xml:space="preserve">добра - </w:t>
      </w:r>
      <w:r w:rsidRPr="00412FBD">
        <w:rPr>
          <w:rFonts w:ascii="Times New Roman" w:hAnsi="Times New Roman" w:cs="Times New Roman"/>
          <w:lang w:val="sr-Cyrl-CS"/>
        </w:rPr>
        <w:t xml:space="preserve">''БЕНЗИН'' </w:t>
      </w:r>
      <w:r w:rsidRPr="00412FBD">
        <w:rPr>
          <w:rFonts w:ascii="Times New Roman" w:eastAsia="TimesNewRomanPS-BoldMT" w:hAnsi="Times New Roman" w:cs="Times New Roman"/>
          <w:bCs/>
          <w:color w:val="002060"/>
          <w:lang w:val="sr-Cyrl-CS"/>
        </w:rPr>
        <w:t xml:space="preserve"> </w:t>
      </w:r>
      <w:r w:rsidRPr="00412FBD">
        <w:rPr>
          <w:rFonts w:ascii="Times New Roman" w:eastAsia="TimesNewRomanPS-BoldMT" w:hAnsi="Times New Roman" w:cs="Times New Roman"/>
          <w:bCs/>
        </w:rPr>
        <w:t>ЈН бр</w:t>
      </w:r>
      <w:r w:rsidR="00412FBD" w:rsidRPr="00412FBD">
        <w:rPr>
          <w:rFonts w:ascii="Times New Roman" w:eastAsia="TimesNewRomanPS-BoldMT" w:hAnsi="Times New Roman" w:cs="Times New Roman"/>
          <w:bCs/>
          <w:lang w:val="sr-Cyrl-CS"/>
        </w:rPr>
        <w:t>.1-1.1.3/2016</w:t>
      </w:r>
      <w:r w:rsidRPr="00412FBD">
        <w:rPr>
          <w:rFonts w:ascii="Times New Roman" w:hAnsi="Times New Roman" w:cs="Times New Roman"/>
          <w:i/>
          <w:iCs/>
          <w:lang w:val="sr-Cyrl-CS"/>
        </w:rPr>
        <w:t xml:space="preserve"> </w:t>
      </w:r>
      <w:r w:rsidRPr="00412FBD">
        <w:rPr>
          <w:rFonts w:ascii="Times New Roman" w:eastAsia="TimesNewRomanPSMT" w:hAnsi="Times New Roman" w:cs="Times New Roman"/>
          <w:b/>
          <w:bCs/>
        </w:rPr>
        <w:t xml:space="preserve">- </w:t>
      </w:r>
      <w:r w:rsidRPr="00412FBD">
        <w:rPr>
          <w:rFonts w:ascii="Times New Roman" w:eastAsia="TimesNewRomanPS-BoldMT" w:hAnsi="Times New Roman" w:cs="Times New Roman"/>
          <w:b/>
          <w:bCs/>
        </w:rPr>
        <w:t xml:space="preserve">НЕ ОТВАРАТИ” </w:t>
      </w:r>
      <w:r w:rsidRPr="00412FBD">
        <w:rPr>
          <w:rFonts w:ascii="Times New Roman" w:eastAsia="TimesNewRomanPS-BoldMT" w:hAnsi="Times New Roman" w:cs="Times New Roman"/>
          <w:bCs/>
        </w:rPr>
        <w:t xml:space="preserve"> или</w:t>
      </w:r>
    </w:p>
    <w:p w:rsidR="001F0BB3" w:rsidRPr="00412FBD" w:rsidRDefault="001F0BB3" w:rsidP="001F0BB3">
      <w:pPr>
        <w:jc w:val="both"/>
        <w:rPr>
          <w:rFonts w:ascii="Times New Roman" w:eastAsia="TimesNewRomanPSMT" w:hAnsi="Times New Roman" w:cs="Times New Roman"/>
          <w:bCs/>
        </w:rPr>
      </w:pPr>
      <w:r w:rsidRPr="00412FBD">
        <w:rPr>
          <w:rFonts w:ascii="Times New Roman" w:eastAsia="TimesNewRomanPSMT" w:hAnsi="Times New Roman" w:cs="Times New Roman"/>
          <w:bCs/>
          <w:iCs/>
        </w:rPr>
        <w:t>„</w:t>
      </w:r>
      <w:r w:rsidRPr="00412FBD">
        <w:rPr>
          <w:rFonts w:ascii="Times New Roman" w:eastAsia="TimesNewRomanPSMT" w:hAnsi="Times New Roman" w:cs="Times New Roman"/>
          <w:b/>
          <w:bCs/>
          <w:iCs/>
        </w:rPr>
        <w:t>Измена и допуна понуде</w:t>
      </w:r>
      <w:r w:rsidRPr="00412FBD">
        <w:rPr>
          <w:rFonts w:ascii="Times New Roman" w:eastAsia="TimesNewRomanPS-BoldMT" w:hAnsi="Times New Roman" w:cs="Times New Roman"/>
          <w:b/>
          <w:bCs/>
        </w:rPr>
        <w:t xml:space="preserve"> за јавну набавку</w:t>
      </w:r>
      <w:r w:rsidRPr="00412FBD">
        <w:rPr>
          <w:rFonts w:ascii="Times New Roman" w:hAnsi="Times New Roman" w:cs="Times New Roman"/>
        </w:rPr>
        <w:t xml:space="preserve"> </w:t>
      </w:r>
      <w:r w:rsidRPr="00412FBD">
        <w:rPr>
          <w:rFonts w:ascii="Times New Roman" w:eastAsia="TimesNewRomanPS-BoldMT" w:hAnsi="Times New Roman" w:cs="Times New Roman"/>
          <w:b/>
          <w:bCs/>
        </w:rPr>
        <w:t>набавку</w:t>
      </w:r>
      <w:r w:rsidRPr="00412FBD">
        <w:rPr>
          <w:rFonts w:ascii="Times New Roman" w:hAnsi="Times New Roman" w:cs="Times New Roman"/>
        </w:rPr>
        <w:t xml:space="preserve"> </w:t>
      </w:r>
      <w:r w:rsidRPr="00412FBD">
        <w:rPr>
          <w:rFonts w:ascii="Times New Roman" w:hAnsi="Times New Roman" w:cs="Times New Roman"/>
          <w:b/>
          <w:lang w:val="sr-Cyrl-CS"/>
        </w:rPr>
        <w:t xml:space="preserve">добра - </w:t>
      </w:r>
      <w:r w:rsidRPr="00412FBD">
        <w:rPr>
          <w:rFonts w:ascii="Times New Roman" w:hAnsi="Times New Roman" w:cs="Times New Roman"/>
          <w:lang w:val="sr-Cyrl-CS"/>
        </w:rPr>
        <w:t xml:space="preserve">''БЕНЗИН'' </w:t>
      </w:r>
      <w:r w:rsidRPr="00412FBD">
        <w:rPr>
          <w:rFonts w:ascii="Times New Roman" w:eastAsia="TimesNewRomanPS-BoldMT" w:hAnsi="Times New Roman" w:cs="Times New Roman"/>
          <w:bCs/>
          <w:color w:val="002060"/>
          <w:lang w:val="sr-Cyrl-CS"/>
        </w:rPr>
        <w:t xml:space="preserve"> </w:t>
      </w:r>
      <w:r w:rsidRPr="00412FBD">
        <w:rPr>
          <w:rFonts w:ascii="Times New Roman" w:eastAsia="TimesNewRomanPS-BoldMT" w:hAnsi="Times New Roman" w:cs="Times New Roman"/>
          <w:bCs/>
        </w:rPr>
        <w:t>ЈН бр</w:t>
      </w:r>
      <w:r w:rsidR="00412FBD" w:rsidRPr="00412FBD">
        <w:rPr>
          <w:rFonts w:ascii="Times New Roman" w:eastAsia="TimesNewRomanPS-BoldMT" w:hAnsi="Times New Roman" w:cs="Times New Roman"/>
          <w:bCs/>
          <w:lang w:val="sr-Cyrl-CS"/>
        </w:rPr>
        <w:t>.1-1.1.3/2016</w:t>
      </w:r>
      <w:r w:rsidRPr="00412FBD">
        <w:rPr>
          <w:rFonts w:ascii="Times New Roman" w:hAnsi="Times New Roman" w:cs="Times New Roman"/>
          <w:i/>
          <w:iCs/>
          <w:lang w:val="sr-Cyrl-CS"/>
        </w:rPr>
        <w:t xml:space="preserve"> </w:t>
      </w:r>
      <w:r w:rsidRPr="00412FBD">
        <w:rPr>
          <w:rFonts w:ascii="Times New Roman" w:eastAsia="TimesNewRomanPSMT" w:hAnsi="Times New Roman" w:cs="Times New Roman"/>
          <w:b/>
          <w:bCs/>
        </w:rPr>
        <w:t xml:space="preserve">- </w:t>
      </w:r>
      <w:r w:rsidRPr="00412FBD">
        <w:rPr>
          <w:rFonts w:ascii="Times New Roman" w:eastAsia="TimesNewRomanPS-BoldMT" w:hAnsi="Times New Roman" w:cs="Times New Roman"/>
          <w:b/>
          <w:bCs/>
        </w:rPr>
        <w:t>НЕ ОТВАРАТИ”.</w:t>
      </w:r>
    </w:p>
    <w:p w:rsidR="001F0BB3" w:rsidRPr="00412FBD" w:rsidRDefault="001F0BB3" w:rsidP="001F0BB3">
      <w:pPr>
        <w:jc w:val="both"/>
        <w:rPr>
          <w:rFonts w:ascii="Times New Roman" w:eastAsia="Arial Unicode MS" w:hAnsi="Times New Roman" w:cs="Times New Roman"/>
        </w:rPr>
      </w:pPr>
      <w:r w:rsidRPr="00412FBD">
        <w:rPr>
          <w:rFonts w:ascii="Times New Roman" w:eastAsia="TimesNewRomanPSMT" w:hAnsi="Times New Roman" w:cs="Times New Roman"/>
          <w:bCs/>
        </w:rPr>
        <w:t>На полеђини коверте или на кутији навести назив</w:t>
      </w:r>
      <w:r w:rsidRPr="00412FBD">
        <w:rPr>
          <w:rFonts w:ascii="Times New Roman" w:eastAsia="TimesNewRomanPSMT" w:hAnsi="Times New Roman" w:cs="Times New Roman"/>
          <w:bCs/>
          <w:lang w:val="sr-Cyrl-CS"/>
        </w:rPr>
        <w:t xml:space="preserve"> и адресу</w:t>
      </w:r>
      <w:r w:rsidRPr="00412FBD">
        <w:rPr>
          <w:rFonts w:ascii="Times New Roman" w:eastAsia="TimesNewRomanPSMT"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F0BB3" w:rsidRPr="00412FBD" w:rsidRDefault="001F0BB3" w:rsidP="001F0BB3">
      <w:pPr>
        <w:jc w:val="both"/>
        <w:rPr>
          <w:rFonts w:ascii="Times New Roman" w:hAnsi="Times New Roman" w:cs="Times New Roman"/>
          <w:b/>
          <w:i/>
          <w:iCs/>
        </w:rPr>
      </w:pPr>
      <w:r w:rsidRPr="00412FBD">
        <w:rPr>
          <w:rFonts w:ascii="Times New Roman" w:hAnsi="Times New Roman" w:cs="Times New Roman"/>
        </w:rPr>
        <w:t>По истеку рока за подношење понуда понуђач не може да повуче нити да мења своју понуду.</w:t>
      </w:r>
    </w:p>
    <w:p w:rsidR="001F0BB3" w:rsidRPr="00412FBD" w:rsidRDefault="001F0BB3" w:rsidP="001F0BB3">
      <w:pPr>
        <w:jc w:val="both"/>
        <w:rPr>
          <w:rFonts w:ascii="Times New Roman" w:hAnsi="Times New Roman" w:cs="Times New Roman"/>
          <w:b/>
          <w:i/>
          <w:iCs/>
        </w:rPr>
      </w:pPr>
    </w:p>
    <w:p w:rsidR="001F0BB3" w:rsidRPr="00412FBD" w:rsidRDefault="001F0BB3" w:rsidP="001F0BB3">
      <w:pPr>
        <w:jc w:val="both"/>
        <w:rPr>
          <w:rFonts w:ascii="Times New Roman" w:hAnsi="Times New Roman" w:cs="Times New Roman"/>
          <w:bCs/>
          <w:iCs/>
        </w:rPr>
      </w:pPr>
      <w:r w:rsidRPr="00412FBD">
        <w:rPr>
          <w:rFonts w:ascii="Times New Roman" w:hAnsi="Times New Roman" w:cs="Times New Roman"/>
          <w:b/>
          <w:bCs/>
          <w:i/>
          <w:iCs/>
        </w:rPr>
        <w:t xml:space="preserve">6. УЧЕСТВОВАЊЕ У ЗАЈЕДНИЧКОЈ ПОНУДИ ИЛИ КАО ПОДИЗВОЂАЧ </w:t>
      </w:r>
    </w:p>
    <w:p w:rsidR="001F0BB3" w:rsidRPr="00412FBD" w:rsidRDefault="001F0BB3" w:rsidP="001F0BB3">
      <w:pPr>
        <w:jc w:val="both"/>
        <w:rPr>
          <w:rFonts w:ascii="Times New Roman" w:hAnsi="Times New Roman" w:cs="Times New Roman"/>
          <w:bCs/>
          <w:iCs/>
        </w:rPr>
      </w:pPr>
    </w:p>
    <w:p w:rsidR="001F0BB3" w:rsidRPr="00412FBD" w:rsidRDefault="001F0BB3" w:rsidP="001F0BB3">
      <w:pPr>
        <w:jc w:val="both"/>
        <w:rPr>
          <w:rFonts w:ascii="Times New Roman" w:hAnsi="Times New Roman" w:cs="Times New Roman"/>
          <w:iCs/>
        </w:rPr>
      </w:pPr>
      <w:r w:rsidRPr="00412FBD">
        <w:rPr>
          <w:rFonts w:ascii="Times New Roman" w:hAnsi="Times New Roman" w:cs="Times New Roman"/>
          <w:bCs/>
          <w:iCs/>
        </w:rPr>
        <w:t>Понуђач може да поднесе само једну понуду.</w:t>
      </w:r>
      <w:r w:rsidRPr="00412FBD">
        <w:rPr>
          <w:rFonts w:ascii="Times New Roman" w:hAnsi="Times New Roman" w:cs="Times New Roman"/>
          <w:i/>
          <w:iCs/>
        </w:rPr>
        <w:t xml:space="preserve"> </w:t>
      </w:r>
    </w:p>
    <w:p w:rsidR="001F0BB3" w:rsidRPr="00412FBD" w:rsidRDefault="001F0BB3" w:rsidP="001F0BB3">
      <w:pPr>
        <w:jc w:val="both"/>
        <w:rPr>
          <w:rFonts w:ascii="Times New Roman" w:hAnsi="Times New Roman" w:cs="Times New Roman"/>
          <w:iCs/>
        </w:rPr>
      </w:pPr>
      <w:r w:rsidRPr="00412FBD">
        <w:rPr>
          <w:rFonts w:ascii="Times New Roman" w:hAnsi="Times New Roman" w:cs="Times New Roman"/>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F0BB3" w:rsidRPr="00412FBD" w:rsidRDefault="001F0BB3" w:rsidP="001F0BB3">
      <w:pPr>
        <w:jc w:val="both"/>
        <w:rPr>
          <w:rFonts w:ascii="Times New Roman" w:hAnsi="Times New Roman" w:cs="Times New Roman"/>
          <w:i/>
          <w:iCs/>
          <w:color w:val="FF0000"/>
          <w:lang w:val="sr-Cyrl-CS"/>
        </w:rPr>
      </w:pPr>
      <w:r w:rsidRPr="00412FBD">
        <w:rPr>
          <w:rFonts w:ascii="Times New Roman" w:hAnsi="Times New Roman" w:cs="Times New Roman"/>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F0BB3" w:rsidRPr="00412FBD" w:rsidRDefault="001F0BB3" w:rsidP="001F0BB3">
      <w:pPr>
        <w:jc w:val="both"/>
        <w:rPr>
          <w:rFonts w:ascii="Times New Roman" w:hAnsi="Times New Roman" w:cs="Times New Roman"/>
          <w:iCs/>
          <w:lang w:val="sr-Cyrl-CS"/>
        </w:rPr>
      </w:pPr>
      <w:r w:rsidRPr="00412FBD">
        <w:rPr>
          <w:rFonts w:ascii="Times New Roman" w:hAnsi="Times New Roman" w:cs="Times New Roman"/>
          <w:b/>
          <w:bCs/>
          <w:i/>
          <w:iCs/>
        </w:rPr>
        <w:t>7. ПОНУДА СА ПОДИЗВОЂАЧЕМ</w:t>
      </w:r>
    </w:p>
    <w:p w:rsidR="001F0BB3" w:rsidRPr="00412FBD" w:rsidRDefault="001F0BB3" w:rsidP="001F0BB3">
      <w:pPr>
        <w:jc w:val="both"/>
        <w:rPr>
          <w:rFonts w:ascii="Times New Roman" w:hAnsi="Times New Roman" w:cs="Times New Roman"/>
          <w:iCs/>
        </w:rPr>
      </w:pPr>
      <w:r w:rsidRPr="00412FBD">
        <w:rPr>
          <w:rFonts w:ascii="Times New Roman" w:hAnsi="Times New Roman" w:cs="Times New Roman"/>
          <w:iCs/>
        </w:rPr>
        <w:t>Уколико понуђач подноси понуду са подизвођачем дужан је да у Обрасцу понуде</w:t>
      </w:r>
      <w:r w:rsidRPr="00412FBD">
        <w:rPr>
          <w:rFonts w:ascii="Times New Roman" w:hAnsi="Times New Roman" w:cs="Times New Roman"/>
          <w:iCs/>
          <w:lang w:val="sr-Cyrl-CS"/>
        </w:rPr>
        <w:t xml:space="preserve"> (поглавље </w:t>
      </w:r>
      <w:r w:rsidRPr="00412FBD">
        <w:rPr>
          <w:rFonts w:ascii="Times New Roman" w:hAnsi="Times New Roman" w:cs="Times New Roman"/>
          <w:b/>
          <w:iCs/>
        </w:rPr>
        <w:t>VI</w:t>
      </w:r>
      <w:r w:rsidRPr="00412FBD">
        <w:rPr>
          <w:rFonts w:ascii="Times New Roman" w:hAnsi="Times New Roman" w:cs="Times New Roman"/>
          <w:iCs/>
          <w:lang w:val="ru-RU"/>
        </w:rPr>
        <w:t>)</w:t>
      </w:r>
      <w:r w:rsidRPr="00412FBD">
        <w:rPr>
          <w:rFonts w:ascii="Times New Roman" w:hAnsi="Times New Roman" w:cs="Times New Roman"/>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F0BB3" w:rsidRPr="00412FBD" w:rsidRDefault="001F0BB3" w:rsidP="001F0BB3">
      <w:pPr>
        <w:jc w:val="both"/>
        <w:rPr>
          <w:rFonts w:ascii="Times New Roman" w:hAnsi="Times New Roman" w:cs="Times New Roman"/>
          <w:iCs/>
          <w:lang w:val="sr-Cyrl-CS"/>
        </w:rPr>
      </w:pPr>
      <w:r w:rsidRPr="00412FBD">
        <w:rPr>
          <w:rFonts w:ascii="Times New Roman" w:hAnsi="Times New Roman" w:cs="Times New Roman"/>
          <w:iCs/>
        </w:rPr>
        <w:t>Понуђач у Обрасцу понуде</w:t>
      </w:r>
      <w:r w:rsidRPr="00412FBD">
        <w:rPr>
          <w:rFonts w:ascii="Times New Roman" w:hAnsi="Times New Roman" w:cs="Times New Roman"/>
          <w:i/>
          <w:iCs/>
        </w:rPr>
        <w:t xml:space="preserve"> </w:t>
      </w:r>
      <w:r w:rsidRPr="00412FBD">
        <w:rPr>
          <w:rFonts w:ascii="Times New Roman" w:hAnsi="Times New Roman" w:cs="Times New Roman"/>
          <w:iCs/>
        </w:rPr>
        <w:t xml:space="preserve">наводи назив и седиште подизвођача, уколико ће делимично извршење набавке поверити подизвођачу. </w:t>
      </w:r>
    </w:p>
    <w:p w:rsidR="001F0BB3" w:rsidRPr="00412FBD" w:rsidRDefault="001F0BB3" w:rsidP="001F0BB3">
      <w:pPr>
        <w:jc w:val="both"/>
        <w:rPr>
          <w:rFonts w:ascii="Times New Roman" w:eastAsia="TimesNewRomanPSMT" w:hAnsi="Times New Roman" w:cs="Times New Roman"/>
          <w:bCs/>
        </w:rPr>
      </w:pPr>
      <w:r w:rsidRPr="00412FBD">
        <w:rPr>
          <w:rFonts w:ascii="Times New Roman" w:hAnsi="Times New Roman" w:cs="Times New Roman"/>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412FBD">
        <w:rPr>
          <w:rFonts w:ascii="Times New Roman" w:eastAsia="TimesNewRomanPSMT" w:hAnsi="Times New Roman" w:cs="Times New Roman"/>
          <w:bCs/>
        </w:rPr>
        <w:t xml:space="preserve"> </w:t>
      </w:r>
    </w:p>
    <w:p w:rsidR="001F0BB3" w:rsidRPr="00412FBD" w:rsidRDefault="001F0BB3" w:rsidP="001F0BB3">
      <w:pPr>
        <w:jc w:val="both"/>
        <w:rPr>
          <w:rFonts w:ascii="Times New Roman" w:eastAsia="Arial Unicode MS" w:hAnsi="Times New Roman" w:cs="Times New Roman"/>
          <w:iCs/>
        </w:rPr>
      </w:pPr>
      <w:r w:rsidRPr="00412FBD">
        <w:rPr>
          <w:rFonts w:ascii="Times New Roman" w:eastAsia="TimesNewRomanPSMT" w:hAnsi="Times New Roman" w:cs="Times New Roman"/>
          <w:bCs/>
        </w:rPr>
        <w:lastRenderedPageBreak/>
        <w:t xml:space="preserve">Понуђач је дужан да за подизвођаче достави доказе о испуњености услова који су наведени у </w:t>
      </w:r>
      <w:r w:rsidRPr="00412FBD">
        <w:rPr>
          <w:rFonts w:ascii="Times New Roman" w:eastAsia="TimesNewRomanPSMT" w:hAnsi="Times New Roman" w:cs="Times New Roman"/>
          <w:bCs/>
          <w:lang w:val="sr-Cyrl-CS"/>
        </w:rPr>
        <w:t xml:space="preserve">поглављу </w:t>
      </w:r>
      <w:r w:rsidRPr="00412FBD">
        <w:rPr>
          <w:rFonts w:ascii="Times New Roman" w:eastAsia="TimesNewRomanPSMT" w:hAnsi="Times New Roman" w:cs="Times New Roman"/>
          <w:b/>
          <w:bCs/>
        </w:rPr>
        <w:t>V</w:t>
      </w:r>
      <w:r w:rsidRPr="00412FBD">
        <w:rPr>
          <w:rFonts w:ascii="Times New Roman" w:eastAsia="TimesNewRomanPSMT" w:hAnsi="Times New Roman" w:cs="Times New Roman"/>
          <w:bCs/>
          <w:lang w:val="ru-RU"/>
        </w:rPr>
        <w:t xml:space="preserve"> </w:t>
      </w:r>
      <w:r w:rsidRPr="00412FBD">
        <w:rPr>
          <w:rFonts w:ascii="Times New Roman" w:eastAsia="TimesNewRomanPSMT" w:hAnsi="Times New Roman" w:cs="Times New Roman"/>
          <w:bCs/>
        </w:rPr>
        <w:t>конкурсне документације, у складу са Упутством како се доказује испуњеност услова.</w:t>
      </w:r>
    </w:p>
    <w:p w:rsidR="001F0BB3" w:rsidRPr="00412FBD" w:rsidRDefault="001F0BB3" w:rsidP="001F0BB3">
      <w:pPr>
        <w:jc w:val="both"/>
        <w:rPr>
          <w:rFonts w:ascii="Times New Roman" w:hAnsi="Times New Roman" w:cs="Times New Roman"/>
          <w:iCs/>
        </w:rPr>
      </w:pPr>
      <w:r w:rsidRPr="00412FBD">
        <w:rPr>
          <w:rFonts w:ascii="Times New Roman" w:hAnsi="Times New Roman" w:cs="Times New Roman"/>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F0BB3" w:rsidRPr="00412FBD" w:rsidRDefault="001F0BB3" w:rsidP="001F0BB3">
      <w:pPr>
        <w:jc w:val="both"/>
        <w:rPr>
          <w:rFonts w:ascii="Times New Roman" w:hAnsi="Times New Roman" w:cs="Times New Roman"/>
          <w:lang w:val="sr-Cyrl-CS"/>
        </w:rPr>
      </w:pPr>
      <w:r w:rsidRPr="00412FBD">
        <w:rPr>
          <w:rFonts w:ascii="Times New Roman" w:hAnsi="Times New Roman" w:cs="Times New Roman"/>
          <w:iCs/>
        </w:rPr>
        <w:t>Понуђач је дужан да наручиоцу, на његов захтев, омогући приступ код подизвођача, ради утврђивања испуњености тражених услова.</w:t>
      </w:r>
    </w:p>
    <w:p w:rsidR="001F0BB3" w:rsidRPr="00412FBD" w:rsidRDefault="001F0BB3" w:rsidP="001F0BB3">
      <w:pPr>
        <w:jc w:val="both"/>
        <w:rPr>
          <w:rFonts w:ascii="Times New Roman" w:hAnsi="Times New Roman" w:cs="Times New Roman"/>
          <w:lang w:val="sr-Cyrl-CS"/>
        </w:rPr>
      </w:pPr>
      <w:r w:rsidRPr="00412FBD">
        <w:rPr>
          <w:rFonts w:ascii="Times New Roman" w:hAnsi="Times New Roman" w:cs="Times New Roman"/>
          <w:b/>
          <w:i/>
        </w:rPr>
        <w:t>8. ЗАЈЕДНИЧКА ПОНУДА</w:t>
      </w:r>
    </w:p>
    <w:p w:rsidR="001F0BB3" w:rsidRPr="00412FBD" w:rsidRDefault="001F0BB3" w:rsidP="001F0BB3">
      <w:pPr>
        <w:jc w:val="both"/>
        <w:rPr>
          <w:rFonts w:ascii="Times New Roman" w:hAnsi="Times New Roman" w:cs="Times New Roman"/>
        </w:rPr>
      </w:pPr>
      <w:r w:rsidRPr="00412FBD">
        <w:rPr>
          <w:rFonts w:ascii="Times New Roman" w:hAnsi="Times New Roman" w:cs="Times New Roman"/>
        </w:rPr>
        <w:t>Понуду може поднети група понуђача.</w:t>
      </w:r>
    </w:p>
    <w:p w:rsidR="001F0BB3" w:rsidRPr="00412FBD" w:rsidRDefault="001F0BB3" w:rsidP="001F0BB3">
      <w:pPr>
        <w:jc w:val="both"/>
        <w:rPr>
          <w:rFonts w:ascii="Times New Roman" w:hAnsi="Times New Roman" w:cs="Times New Roman"/>
        </w:rPr>
      </w:pPr>
      <w:r w:rsidRPr="00412FBD">
        <w:rPr>
          <w:rFonts w:ascii="Times New Roman" w:hAnsi="Times New Roman" w:cs="Times New Roman"/>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412FBD">
        <w:rPr>
          <w:rFonts w:ascii="Times New Roman" w:hAnsi="Times New Roman" w:cs="Times New Roman"/>
          <w:lang w:val="sr-Cyrl-CS"/>
        </w:rPr>
        <w:t>.</w:t>
      </w:r>
      <w:r w:rsidRPr="00412FBD">
        <w:rPr>
          <w:rFonts w:ascii="Times New Roman" w:hAnsi="Times New Roman" w:cs="Times New Roman"/>
        </w:rPr>
        <w:t xml:space="preserve"> 4. тач</w:t>
      </w:r>
      <w:r w:rsidRPr="00412FBD">
        <w:rPr>
          <w:rFonts w:ascii="Times New Roman" w:hAnsi="Times New Roman" w:cs="Times New Roman"/>
          <w:lang w:val="sr-Cyrl-CS"/>
        </w:rPr>
        <w:t>.</w:t>
      </w:r>
      <w:r w:rsidRPr="00412FBD">
        <w:rPr>
          <w:rFonts w:ascii="Times New Roman" w:hAnsi="Times New Roman" w:cs="Times New Roman"/>
        </w:rPr>
        <w:t xml:space="preserve"> 1</w:t>
      </w:r>
      <w:r w:rsidRPr="00412FBD">
        <w:rPr>
          <w:rFonts w:ascii="Times New Roman" w:hAnsi="Times New Roman" w:cs="Times New Roman"/>
          <w:lang w:val="sr-Cyrl-CS"/>
        </w:rPr>
        <w:t>)</w:t>
      </w:r>
      <w:r w:rsidRPr="00412FBD">
        <w:rPr>
          <w:rFonts w:ascii="Times New Roman" w:hAnsi="Times New Roman" w:cs="Times New Roman"/>
        </w:rPr>
        <w:t xml:space="preserve"> до 6</w:t>
      </w:r>
      <w:r w:rsidRPr="00412FBD">
        <w:rPr>
          <w:rFonts w:ascii="Times New Roman" w:hAnsi="Times New Roman" w:cs="Times New Roman"/>
          <w:lang w:val="sr-Cyrl-CS"/>
        </w:rPr>
        <w:t>)</w:t>
      </w:r>
      <w:r w:rsidRPr="00412FBD">
        <w:rPr>
          <w:rFonts w:ascii="Times New Roman" w:hAnsi="Times New Roman" w:cs="Times New Roman"/>
        </w:rPr>
        <w:t xml:space="preserve"> Закона и то податке о: </w:t>
      </w:r>
    </w:p>
    <w:p w:rsidR="001F0BB3" w:rsidRPr="00412FBD" w:rsidRDefault="001F0BB3" w:rsidP="001F0BB3">
      <w:pPr>
        <w:numPr>
          <w:ilvl w:val="0"/>
          <w:numId w:val="13"/>
        </w:numPr>
        <w:suppressAutoHyphens/>
        <w:spacing w:after="0" w:line="100" w:lineRule="atLeast"/>
        <w:jc w:val="both"/>
        <w:rPr>
          <w:rFonts w:ascii="Times New Roman" w:hAnsi="Times New Roman" w:cs="Times New Roman"/>
        </w:rPr>
      </w:pPr>
      <w:r w:rsidRPr="00412FBD">
        <w:rPr>
          <w:rFonts w:ascii="Times New Roman" w:hAnsi="Times New Roman" w:cs="Times New Roman"/>
        </w:rPr>
        <w:t xml:space="preserve">члану групе који ће бити носилац посла, односно који ће поднети понуду и који ће заступати групу понуђача пред наручиоцем, </w:t>
      </w:r>
    </w:p>
    <w:p w:rsidR="001F0BB3" w:rsidRPr="00412FBD" w:rsidRDefault="001F0BB3" w:rsidP="001F0BB3">
      <w:pPr>
        <w:numPr>
          <w:ilvl w:val="0"/>
          <w:numId w:val="13"/>
        </w:numPr>
        <w:suppressAutoHyphens/>
        <w:spacing w:after="0" w:line="100" w:lineRule="atLeast"/>
        <w:jc w:val="both"/>
        <w:rPr>
          <w:rFonts w:ascii="Times New Roman" w:hAnsi="Times New Roman" w:cs="Times New Roman"/>
        </w:rPr>
      </w:pPr>
      <w:r w:rsidRPr="00412FBD">
        <w:rPr>
          <w:rFonts w:ascii="Times New Roman" w:hAnsi="Times New Roman" w:cs="Times New Roman"/>
        </w:rPr>
        <w:t xml:space="preserve">понуђачу који ће у име групе понуђача потписати уговор, </w:t>
      </w:r>
    </w:p>
    <w:p w:rsidR="001F0BB3" w:rsidRPr="00412FBD" w:rsidRDefault="001F0BB3" w:rsidP="001F0BB3">
      <w:pPr>
        <w:numPr>
          <w:ilvl w:val="0"/>
          <w:numId w:val="13"/>
        </w:numPr>
        <w:suppressAutoHyphens/>
        <w:spacing w:after="0" w:line="100" w:lineRule="atLeast"/>
        <w:jc w:val="both"/>
        <w:rPr>
          <w:rFonts w:ascii="Times New Roman" w:hAnsi="Times New Roman" w:cs="Times New Roman"/>
        </w:rPr>
      </w:pPr>
      <w:r w:rsidRPr="00412FBD">
        <w:rPr>
          <w:rFonts w:ascii="Times New Roman" w:hAnsi="Times New Roman" w:cs="Times New Roman"/>
        </w:rPr>
        <w:t xml:space="preserve">понуђачу који ће у име групе понуђача дати средство обезбеђења, </w:t>
      </w:r>
    </w:p>
    <w:p w:rsidR="001F0BB3" w:rsidRPr="00412FBD" w:rsidRDefault="001F0BB3" w:rsidP="001F0BB3">
      <w:pPr>
        <w:numPr>
          <w:ilvl w:val="0"/>
          <w:numId w:val="13"/>
        </w:numPr>
        <w:suppressAutoHyphens/>
        <w:spacing w:after="0" w:line="100" w:lineRule="atLeast"/>
        <w:jc w:val="both"/>
        <w:rPr>
          <w:rFonts w:ascii="Times New Roman" w:hAnsi="Times New Roman" w:cs="Times New Roman"/>
        </w:rPr>
      </w:pPr>
      <w:r w:rsidRPr="00412FBD">
        <w:rPr>
          <w:rFonts w:ascii="Times New Roman" w:hAnsi="Times New Roman" w:cs="Times New Roman"/>
        </w:rPr>
        <w:t xml:space="preserve">понуђачу који ће издати рачун, </w:t>
      </w:r>
    </w:p>
    <w:p w:rsidR="001F0BB3" w:rsidRPr="00412FBD" w:rsidRDefault="001F0BB3" w:rsidP="001F0BB3">
      <w:pPr>
        <w:numPr>
          <w:ilvl w:val="0"/>
          <w:numId w:val="13"/>
        </w:numPr>
        <w:suppressAutoHyphens/>
        <w:spacing w:after="0" w:line="100" w:lineRule="atLeast"/>
        <w:jc w:val="both"/>
        <w:rPr>
          <w:rFonts w:ascii="Times New Roman" w:hAnsi="Times New Roman" w:cs="Times New Roman"/>
        </w:rPr>
      </w:pPr>
      <w:r w:rsidRPr="00412FBD">
        <w:rPr>
          <w:rFonts w:ascii="Times New Roman" w:hAnsi="Times New Roman" w:cs="Times New Roman"/>
        </w:rPr>
        <w:t xml:space="preserve">рачуну на који ће бити извршено плаћање, </w:t>
      </w:r>
    </w:p>
    <w:p w:rsidR="001F0BB3" w:rsidRPr="00412FBD" w:rsidRDefault="001F0BB3" w:rsidP="001F0BB3">
      <w:pPr>
        <w:pStyle w:val="ListParagraph"/>
        <w:numPr>
          <w:ilvl w:val="0"/>
          <w:numId w:val="13"/>
        </w:numPr>
        <w:jc w:val="both"/>
        <w:rPr>
          <w:rFonts w:eastAsia="TimesNewRomanPSMT"/>
          <w:bCs/>
          <w:sz w:val="22"/>
          <w:szCs w:val="22"/>
        </w:rPr>
      </w:pPr>
      <w:r w:rsidRPr="00412FBD">
        <w:rPr>
          <w:sz w:val="22"/>
          <w:szCs w:val="22"/>
        </w:rPr>
        <w:t>обавезама сваког од понуђача из групе понуђача за извршење уговора.</w:t>
      </w:r>
    </w:p>
    <w:p w:rsidR="001F0BB3" w:rsidRPr="00412FBD" w:rsidRDefault="001F0BB3" w:rsidP="001F0BB3">
      <w:pPr>
        <w:jc w:val="both"/>
        <w:rPr>
          <w:rFonts w:ascii="Times New Roman" w:eastAsia="TimesNewRomanPSMT" w:hAnsi="Times New Roman" w:cs="Times New Roman"/>
          <w:bCs/>
          <w:lang w:val="sr-Cyrl-CS"/>
        </w:rPr>
      </w:pPr>
    </w:p>
    <w:p w:rsidR="001F0BB3" w:rsidRPr="00412FBD" w:rsidRDefault="001F0BB3" w:rsidP="001F0BB3">
      <w:pPr>
        <w:jc w:val="both"/>
        <w:rPr>
          <w:rFonts w:ascii="Times New Roman" w:eastAsia="Arial Unicode MS" w:hAnsi="Times New Roman" w:cs="Times New Roman"/>
        </w:rPr>
      </w:pPr>
      <w:r w:rsidRPr="00412FBD">
        <w:rPr>
          <w:rFonts w:ascii="Times New Roman" w:eastAsia="TimesNewRomanPSMT" w:hAnsi="Times New Roman" w:cs="Times New Roman"/>
          <w:bCs/>
        </w:rPr>
        <w:t xml:space="preserve">Група понуђача је дужна да достави све доказе о испуњености услова који су наведени у </w:t>
      </w:r>
      <w:r w:rsidRPr="00412FBD">
        <w:rPr>
          <w:rFonts w:ascii="Times New Roman" w:eastAsia="TimesNewRomanPSMT" w:hAnsi="Times New Roman" w:cs="Times New Roman"/>
          <w:bCs/>
          <w:lang w:val="sr-Cyrl-CS"/>
        </w:rPr>
        <w:t xml:space="preserve">поглављу </w:t>
      </w:r>
      <w:r w:rsidRPr="00412FBD">
        <w:rPr>
          <w:rFonts w:ascii="Times New Roman" w:eastAsia="TimesNewRomanPSMT" w:hAnsi="Times New Roman" w:cs="Times New Roman"/>
          <w:b/>
          <w:bCs/>
        </w:rPr>
        <w:t>V</w:t>
      </w:r>
      <w:r w:rsidRPr="00412FBD">
        <w:rPr>
          <w:rFonts w:ascii="Times New Roman" w:eastAsia="TimesNewRomanPSMT" w:hAnsi="Times New Roman" w:cs="Times New Roman"/>
          <w:bCs/>
          <w:lang w:val="ru-RU"/>
        </w:rPr>
        <w:t xml:space="preserve"> </w:t>
      </w:r>
      <w:r w:rsidRPr="00412FBD">
        <w:rPr>
          <w:rFonts w:ascii="Times New Roman" w:eastAsia="TimesNewRomanPSMT" w:hAnsi="Times New Roman" w:cs="Times New Roman"/>
          <w:bCs/>
        </w:rPr>
        <w:t>конкурсне документације, у складу са Упутством како се доказује испуњеност услова.</w:t>
      </w:r>
    </w:p>
    <w:p w:rsidR="001F0BB3" w:rsidRPr="00412FBD" w:rsidRDefault="001F0BB3" w:rsidP="001F0BB3">
      <w:pPr>
        <w:jc w:val="both"/>
        <w:rPr>
          <w:rFonts w:ascii="Times New Roman" w:hAnsi="Times New Roman" w:cs="Times New Roman"/>
        </w:rPr>
      </w:pPr>
      <w:r w:rsidRPr="00412FBD">
        <w:rPr>
          <w:rFonts w:ascii="Times New Roman" w:hAnsi="Times New Roman" w:cs="Times New Roman"/>
        </w:rPr>
        <w:t xml:space="preserve">Понуђачи из групе понуђача одговарају неограничено солидарно према наручиоцу. </w:t>
      </w:r>
    </w:p>
    <w:p w:rsidR="001F0BB3" w:rsidRPr="00412FBD" w:rsidRDefault="001F0BB3" w:rsidP="001F0BB3">
      <w:pPr>
        <w:jc w:val="both"/>
        <w:rPr>
          <w:rFonts w:ascii="Times New Roman" w:hAnsi="Times New Roman" w:cs="Times New Roman"/>
        </w:rPr>
      </w:pPr>
      <w:r w:rsidRPr="00412FBD">
        <w:rPr>
          <w:rFonts w:ascii="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1F0BB3" w:rsidRPr="00412FBD" w:rsidRDefault="001F0BB3" w:rsidP="001F0BB3">
      <w:pPr>
        <w:jc w:val="both"/>
        <w:rPr>
          <w:rFonts w:ascii="Times New Roman" w:hAnsi="Times New Roman" w:cs="Times New Roman"/>
        </w:rPr>
      </w:pPr>
      <w:r w:rsidRPr="00412FBD">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F0BB3" w:rsidRPr="00412FBD" w:rsidRDefault="001F0BB3" w:rsidP="001F0BB3">
      <w:pPr>
        <w:jc w:val="both"/>
        <w:rPr>
          <w:rFonts w:ascii="Times New Roman" w:hAnsi="Times New Roman" w:cs="Times New Roman"/>
          <w:color w:val="000000"/>
          <w:lang w:val="sr-Cyrl-CS"/>
        </w:rPr>
      </w:pPr>
      <w:r w:rsidRPr="00412FBD">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F0BB3" w:rsidRPr="00412FBD" w:rsidRDefault="001F0BB3" w:rsidP="001F0BB3">
      <w:pPr>
        <w:jc w:val="both"/>
        <w:rPr>
          <w:rFonts w:ascii="Times New Roman" w:hAnsi="Times New Roman" w:cs="Times New Roman"/>
          <w:lang w:val="sr-Cyrl-CS"/>
        </w:rPr>
      </w:pPr>
      <w:r w:rsidRPr="00412FBD">
        <w:rPr>
          <w:rFonts w:ascii="Times New Roman" w:hAnsi="Times New Roman" w:cs="Times New Roman"/>
          <w:b/>
          <w:bCs/>
          <w:i/>
          <w:iCs/>
        </w:rPr>
        <w:t>9. НАЧИН И УСЛОВ</w:t>
      </w:r>
      <w:r w:rsidRPr="00412FBD">
        <w:rPr>
          <w:rFonts w:ascii="Times New Roman" w:hAnsi="Times New Roman" w:cs="Times New Roman"/>
          <w:b/>
          <w:bCs/>
          <w:i/>
          <w:iCs/>
          <w:lang w:val="sr-Cyrl-CS"/>
        </w:rPr>
        <w:t>И</w:t>
      </w:r>
      <w:r w:rsidRPr="00412FBD">
        <w:rPr>
          <w:rFonts w:ascii="Times New Roman" w:hAnsi="Times New Roman" w:cs="Times New Roman"/>
          <w:b/>
          <w:bCs/>
          <w:i/>
          <w:iCs/>
        </w:rPr>
        <w:t xml:space="preserve"> ПЛАЋАЊА, ГАРАНТНИ РОК, КАО И ДРУГЕ ОКОЛНОСТИ ОД КОЈИХ ЗАВИСИ ПРИХВАТЉИВОСТ  ПОНУДЕ</w:t>
      </w:r>
    </w:p>
    <w:p w:rsidR="001F0BB3" w:rsidRPr="00412FBD" w:rsidRDefault="001F0BB3" w:rsidP="001F0BB3">
      <w:pPr>
        <w:widowControl w:val="0"/>
        <w:autoSpaceDE w:val="0"/>
        <w:autoSpaceDN w:val="0"/>
        <w:adjustRightInd w:val="0"/>
        <w:rPr>
          <w:rFonts w:ascii="Times New Roman" w:hAnsi="Times New Roman" w:cs="Times New Roman"/>
          <w:b/>
          <w:bCs/>
          <w:color w:val="000000"/>
          <w:lang w:val="ru-RU"/>
        </w:rPr>
      </w:pPr>
      <w:r w:rsidRPr="00412FBD">
        <w:rPr>
          <w:rFonts w:ascii="Times New Roman" w:hAnsi="Times New Roman" w:cs="Times New Roman"/>
          <w:b/>
          <w:bCs/>
          <w:i/>
          <w:iCs/>
          <w:color w:val="000000"/>
          <w:lang w:val="ru-RU"/>
        </w:rPr>
        <w:t>9.1.</w:t>
      </w:r>
      <w:r w:rsidRPr="00412FBD">
        <w:rPr>
          <w:rFonts w:ascii="Times New Roman" w:hAnsi="Times New Roman" w:cs="Times New Roman"/>
          <w:b/>
          <w:bCs/>
          <w:color w:val="000000"/>
          <w:lang w:val="ru-RU"/>
        </w:rPr>
        <w:t>Захтеви у погледу начина, рока и услова плаћања</w:t>
      </w:r>
      <w:r w:rsidRPr="00412FBD">
        <w:rPr>
          <w:rFonts w:ascii="Times New Roman" w:hAnsi="Times New Roman" w:cs="Times New Roman"/>
          <w:b/>
          <w:bCs/>
          <w:i/>
          <w:iCs/>
          <w:color w:val="000000"/>
          <w:lang w:val="ru-RU"/>
        </w:rPr>
        <w:t>.</w:t>
      </w:r>
    </w:p>
    <w:p w:rsidR="001F0BB3" w:rsidRPr="00412FBD" w:rsidRDefault="001F0BB3" w:rsidP="001F0BB3">
      <w:pPr>
        <w:widowControl w:val="0"/>
        <w:autoSpaceDE w:val="0"/>
        <w:autoSpaceDN w:val="0"/>
        <w:adjustRightInd w:val="0"/>
        <w:jc w:val="both"/>
        <w:rPr>
          <w:rFonts w:ascii="Times New Roman" w:hAnsi="Times New Roman" w:cs="Times New Roman"/>
          <w:color w:val="000000"/>
          <w:lang w:val="sr-Cyrl-CS"/>
        </w:rPr>
      </w:pPr>
      <w:r w:rsidRPr="00412FBD">
        <w:rPr>
          <w:rFonts w:ascii="Times New Roman" w:hAnsi="Times New Roman" w:cs="Times New Roman"/>
          <w:color w:val="000000"/>
          <w:lang w:val="ru-RU"/>
        </w:rPr>
        <w:t xml:space="preserve">Понуђач треба да поседује систем којим је омугућена куповина горива на бензинским станицама коришћењем компанијских картица као средства евидентирања купопродајних трансакција моторних горива које врши купац. Компанијске картице треба да се издају за свако </w:t>
      </w:r>
      <w:r w:rsidRPr="00412FBD">
        <w:rPr>
          <w:rFonts w:ascii="Times New Roman" w:hAnsi="Times New Roman" w:cs="Times New Roman"/>
          <w:color w:val="000000"/>
          <w:lang w:val="sr-Cyrl-CS"/>
        </w:rPr>
        <w:t xml:space="preserve">возило. </w:t>
      </w:r>
      <w:r w:rsidRPr="00412FBD">
        <w:rPr>
          <w:rFonts w:ascii="Times New Roman" w:hAnsi="Times New Roman" w:cs="Times New Roman"/>
          <w:color w:val="000000"/>
          <w:lang w:val="sr-Cyrl-CS"/>
        </w:rPr>
        <w:lastRenderedPageBreak/>
        <w:t>Наручиоцу се утврђује дневни и/или месечни лимит по свакој картици а на основу достављених података од стране наручиоца.</w:t>
      </w:r>
    </w:p>
    <w:p w:rsidR="001F0BB3" w:rsidRPr="00412FBD" w:rsidRDefault="001F0BB3" w:rsidP="001F0BB3">
      <w:pPr>
        <w:widowControl w:val="0"/>
        <w:autoSpaceDE w:val="0"/>
        <w:autoSpaceDN w:val="0"/>
        <w:adjustRightInd w:val="0"/>
        <w:jc w:val="both"/>
        <w:rPr>
          <w:rFonts w:ascii="Times New Roman" w:hAnsi="Times New Roman" w:cs="Times New Roman"/>
          <w:color w:val="000000"/>
          <w:lang w:val="ru-RU"/>
        </w:rPr>
      </w:pPr>
      <w:r w:rsidRPr="00412FBD">
        <w:rPr>
          <w:rFonts w:ascii="Times New Roman" w:hAnsi="Times New Roman" w:cs="Times New Roman"/>
          <w:color w:val="000000"/>
          <w:lang w:val="ru-RU"/>
        </w:rPr>
        <w:t>Плаћање понуђачу врши се уплатом на рачун, на основу предрачуна који испоставља понуђач.</w:t>
      </w:r>
    </w:p>
    <w:p w:rsidR="001F0BB3" w:rsidRPr="00412FBD" w:rsidRDefault="001F0BB3" w:rsidP="001F0BB3">
      <w:pPr>
        <w:widowControl w:val="0"/>
        <w:autoSpaceDE w:val="0"/>
        <w:autoSpaceDN w:val="0"/>
        <w:adjustRightInd w:val="0"/>
        <w:jc w:val="both"/>
        <w:rPr>
          <w:rFonts w:ascii="Times New Roman" w:hAnsi="Times New Roman" w:cs="Times New Roman"/>
          <w:color w:val="000000"/>
          <w:lang w:val="ru-RU"/>
        </w:rPr>
      </w:pPr>
      <w:r w:rsidRPr="00412FBD">
        <w:rPr>
          <w:rFonts w:ascii="Times New Roman" w:hAnsi="Times New Roman" w:cs="Times New Roman"/>
          <w:color w:val="000000"/>
          <w:lang w:val="ru-RU"/>
        </w:rPr>
        <w:t>Наручилац одређује висину и динамику уплата на рачун за коришћење картице.</w:t>
      </w:r>
    </w:p>
    <w:p w:rsidR="001F0BB3" w:rsidRPr="00412FBD" w:rsidRDefault="001F0BB3" w:rsidP="001F0BB3">
      <w:pPr>
        <w:widowControl w:val="0"/>
        <w:suppressAutoHyphens/>
        <w:autoSpaceDE w:val="0"/>
        <w:autoSpaceDN w:val="0"/>
        <w:adjustRightInd w:val="0"/>
        <w:spacing w:line="100" w:lineRule="atLeast"/>
        <w:jc w:val="both"/>
        <w:rPr>
          <w:rFonts w:ascii="Times New Roman" w:hAnsi="Times New Roman" w:cs="Times New Roman"/>
          <w:color w:val="000000"/>
          <w:kern w:val="2"/>
          <w:lang w:val="ru-RU"/>
        </w:rPr>
      </w:pPr>
      <w:r w:rsidRPr="00412FBD">
        <w:rPr>
          <w:rFonts w:ascii="Times New Roman" w:hAnsi="Times New Roman" w:cs="Times New Roman"/>
          <w:b/>
          <w:bCs/>
          <w:i/>
          <w:iCs/>
          <w:color w:val="000000"/>
          <w:kern w:val="2"/>
          <w:lang w:val="ru-RU"/>
        </w:rPr>
        <w:t>Уколико је изабрани понуђач страно правно или физичко лице дужан је да пре закључења уговора доставидоказ о отвореном нерезидентном динарском рачунуи да приликом закључења уговора достави доказ о томе.</w:t>
      </w:r>
    </w:p>
    <w:p w:rsidR="001F0BB3" w:rsidRPr="00412FBD" w:rsidRDefault="001F0BB3" w:rsidP="001F0BB3">
      <w:pPr>
        <w:widowControl w:val="0"/>
        <w:suppressAutoHyphens/>
        <w:autoSpaceDE w:val="0"/>
        <w:autoSpaceDN w:val="0"/>
        <w:adjustRightInd w:val="0"/>
        <w:spacing w:line="100" w:lineRule="atLeast"/>
        <w:jc w:val="both"/>
        <w:rPr>
          <w:rFonts w:ascii="Times New Roman" w:hAnsi="Times New Roman" w:cs="Times New Roman"/>
          <w:color w:val="000000"/>
          <w:kern w:val="2"/>
          <w:lang w:val="ru-RU"/>
        </w:rPr>
      </w:pPr>
      <w:r w:rsidRPr="00412FBD">
        <w:rPr>
          <w:rFonts w:ascii="Times New Roman" w:hAnsi="Times New Roman" w:cs="Times New Roman"/>
          <w:b/>
          <w:bCs/>
          <w:i/>
          <w:iCs/>
          <w:color w:val="000000"/>
          <w:kern w:val="2"/>
          <w:lang w:val="ru-RU"/>
        </w:rPr>
        <w:t xml:space="preserve">9.2. </w:t>
      </w:r>
      <w:r w:rsidRPr="00412FBD">
        <w:rPr>
          <w:rFonts w:ascii="Times New Roman" w:hAnsi="Times New Roman" w:cs="Times New Roman"/>
          <w:color w:val="000000"/>
          <w:kern w:val="2"/>
          <w:u w:val="single"/>
          <w:lang w:val="ru-RU"/>
        </w:rPr>
        <w:t>Захтев у погледу рока (испоруке добара, извршења услуге, извођења радова)</w:t>
      </w:r>
    </w:p>
    <w:p w:rsidR="001F0BB3" w:rsidRPr="00412FBD" w:rsidRDefault="001F0BB3" w:rsidP="001F0BB3">
      <w:pPr>
        <w:widowControl w:val="0"/>
        <w:autoSpaceDE w:val="0"/>
        <w:autoSpaceDN w:val="0"/>
        <w:adjustRightInd w:val="0"/>
        <w:jc w:val="both"/>
        <w:rPr>
          <w:rFonts w:ascii="Times New Roman" w:hAnsi="Times New Roman" w:cs="Times New Roman"/>
          <w:color w:val="000000"/>
          <w:lang w:val="ru-RU"/>
        </w:rPr>
      </w:pPr>
      <w:r w:rsidRPr="00412FBD">
        <w:rPr>
          <w:rFonts w:ascii="Times New Roman" w:hAnsi="Times New Roman" w:cs="Times New Roman"/>
          <w:color w:val="000000"/>
          <w:lang w:val="ru-RU"/>
        </w:rPr>
        <w:t>Место испоруке–преузимање гориваје на продајним местимапонуђача (бензинске станице) на територији Репунлике Србије.</w:t>
      </w:r>
    </w:p>
    <w:p w:rsidR="001F0BB3" w:rsidRPr="00412FBD" w:rsidRDefault="001F0BB3" w:rsidP="001F0BB3">
      <w:pPr>
        <w:widowControl w:val="0"/>
        <w:suppressAutoHyphens/>
        <w:autoSpaceDE w:val="0"/>
        <w:autoSpaceDN w:val="0"/>
        <w:adjustRightInd w:val="0"/>
        <w:spacing w:line="100" w:lineRule="atLeast"/>
        <w:jc w:val="both"/>
        <w:rPr>
          <w:rFonts w:ascii="Times New Roman" w:hAnsi="Times New Roman" w:cs="Times New Roman"/>
          <w:b/>
          <w:bCs/>
          <w:i/>
          <w:iCs/>
          <w:color w:val="000000"/>
          <w:kern w:val="2"/>
          <w:lang w:val="ru-RU"/>
        </w:rPr>
      </w:pPr>
      <w:r w:rsidRPr="00412FBD">
        <w:rPr>
          <w:rFonts w:ascii="Times New Roman" w:hAnsi="Times New Roman" w:cs="Times New Roman"/>
          <w:color w:val="000000"/>
          <w:kern w:val="2"/>
          <w:lang w:val="ru-RU"/>
        </w:rPr>
        <w:t>Динамика перузимања горива на бензинским станицамаје сукцесивна, по потреби наручиоца.</w:t>
      </w:r>
    </w:p>
    <w:p w:rsidR="001F0BB3" w:rsidRPr="00412FBD" w:rsidRDefault="001F0BB3" w:rsidP="001F0BB3">
      <w:pPr>
        <w:jc w:val="both"/>
        <w:rPr>
          <w:rFonts w:ascii="Times New Roman" w:hAnsi="Times New Roman" w:cs="Times New Roman"/>
          <w:iCs/>
        </w:rPr>
      </w:pPr>
      <w:r w:rsidRPr="00412FBD">
        <w:rPr>
          <w:rFonts w:ascii="Times New Roman" w:hAnsi="Times New Roman" w:cs="Times New Roman"/>
          <w:b/>
          <w:bCs/>
          <w:iCs/>
          <w:u w:val="single"/>
        </w:rPr>
        <w:t>9.</w:t>
      </w:r>
      <w:r w:rsidRPr="00412FBD">
        <w:rPr>
          <w:rFonts w:ascii="Times New Roman" w:hAnsi="Times New Roman" w:cs="Times New Roman"/>
          <w:b/>
          <w:bCs/>
          <w:iCs/>
          <w:u w:val="single"/>
          <w:lang w:val="sr-Cyrl-CS"/>
        </w:rPr>
        <w:t>3</w:t>
      </w:r>
      <w:r w:rsidRPr="00412FBD">
        <w:rPr>
          <w:rFonts w:ascii="Times New Roman" w:hAnsi="Times New Roman" w:cs="Times New Roman"/>
          <w:b/>
          <w:bCs/>
          <w:iCs/>
          <w:u w:val="single"/>
        </w:rPr>
        <w:t xml:space="preserve">. </w:t>
      </w:r>
      <w:r w:rsidRPr="00412FBD">
        <w:rPr>
          <w:rFonts w:ascii="Times New Roman" w:hAnsi="Times New Roman" w:cs="Times New Roman"/>
          <w:iCs/>
          <w:u w:val="single"/>
        </w:rPr>
        <w:t>Захтев у погледу рока важења понуде</w:t>
      </w:r>
    </w:p>
    <w:p w:rsidR="001F0BB3" w:rsidRPr="00412FBD" w:rsidRDefault="001F0BB3" w:rsidP="001F0BB3">
      <w:pPr>
        <w:jc w:val="both"/>
        <w:rPr>
          <w:rFonts w:ascii="Times New Roman" w:hAnsi="Times New Roman" w:cs="Times New Roman"/>
          <w:iCs/>
        </w:rPr>
      </w:pPr>
      <w:r w:rsidRPr="00412FBD">
        <w:rPr>
          <w:rFonts w:ascii="Times New Roman" w:hAnsi="Times New Roman" w:cs="Times New Roman"/>
          <w:iCs/>
        </w:rPr>
        <w:t xml:space="preserve">Рок важења понуде не може бити краћи од </w:t>
      </w:r>
      <w:r w:rsidRPr="00412FBD">
        <w:rPr>
          <w:rFonts w:ascii="Times New Roman" w:hAnsi="Times New Roman" w:cs="Times New Roman"/>
          <w:iCs/>
          <w:lang w:val="sr-Cyrl-CS"/>
        </w:rPr>
        <w:t>60</w:t>
      </w:r>
      <w:r w:rsidRPr="00412FBD">
        <w:rPr>
          <w:rFonts w:ascii="Times New Roman" w:hAnsi="Times New Roman" w:cs="Times New Roman"/>
          <w:iCs/>
        </w:rPr>
        <w:t xml:space="preserve"> дана од дана отварања понуда.</w:t>
      </w:r>
    </w:p>
    <w:p w:rsidR="001F0BB3" w:rsidRPr="00412FBD" w:rsidRDefault="001F0BB3" w:rsidP="001F0BB3">
      <w:pPr>
        <w:jc w:val="both"/>
        <w:rPr>
          <w:rFonts w:ascii="Times New Roman" w:hAnsi="Times New Roman" w:cs="Times New Roman"/>
          <w:iCs/>
        </w:rPr>
      </w:pPr>
      <w:r w:rsidRPr="00412FBD">
        <w:rPr>
          <w:rFonts w:ascii="Times New Roman" w:hAnsi="Times New Roman" w:cs="Times New Roman"/>
          <w:iCs/>
        </w:rPr>
        <w:t>У случају истека рока важења понуде, наручилац је дужан да у писаном облику затражи од понуђача продужење рока важења понуде.</w:t>
      </w:r>
    </w:p>
    <w:p w:rsidR="001F0BB3" w:rsidRPr="00412FBD" w:rsidRDefault="001F0BB3" w:rsidP="001F0BB3">
      <w:pPr>
        <w:jc w:val="both"/>
        <w:rPr>
          <w:rFonts w:ascii="Times New Roman" w:hAnsi="Times New Roman" w:cs="Times New Roman"/>
          <w:b/>
          <w:bCs/>
          <w:i/>
          <w:iCs/>
          <w:lang w:val="sr-Cyrl-CS"/>
        </w:rPr>
      </w:pPr>
      <w:r w:rsidRPr="00412FBD">
        <w:rPr>
          <w:rFonts w:ascii="Times New Roman" w:hAnsi="Times New Roman" w:cs="Times New Roman"/>
          <w:iCs/>
        </w:rPr>
        <w:t>Понуђач који прихвати захтев за продужење рока важења понуде на може мењати понуду.</w:t>
      </w:r>
    </w:p>
    <w:p w:rsidR="001F0BB3" w:rsidRPr="00412FBD" w:rsidRDefault="001F0BB3" w:rsidP="001F0BB3">
      <w:pPr>
        <w:jc w:val="both"/>
        <w:rPr>
          <w:rFonts w:ascii="Times New Roman" w:hAnsi="Times New Roman" w:cs="Times New Roman"/>
          <w:b/>
          <w:bCs/>
          <w:i/>
          <w:iCs/>
          <w:lang w:val="sr-Cyrl-CS"/>
        </w:rPr>
      </w:pPr>
      <w:r w:rsidRPr="00412FBD">
        <w:rPr>
          <w:rFonts w:ascii="Times New Roman" w:hAnsi="Times New Roman" w:cs="Times New Roman"/>
          <w:b/>
          <w:bCs/>
          <w:i/>
          <w:iCs/>
        </w:rPr>
        <w:t>10. ВАЛУТА И НАЧИН НА КОЈИ МОРА ДА БУДЕ НАВЕДЕНА И ИЗРАЖЕНА ЦЕНА У ПОНУДИ</w:t>
      </w:r>
    </w:p>
    <w:p w:rsidR="001F0BB3" w:rsidRPr="00412FBD" w:rsidRDefault="001F0BB3" w:rsidP="001F0BB3">
      <w:pPr>
        <w:jc w:val="both"/>
        <w:rPr>
          <w:rFonts w:ascii="Times New Roman" w:hAnsi="Times New Roman" w:cs="Times New Roman"/>
          <w:iCs/>
        </w:rPr>
      </w:pPr>
      <w:r w:rsidRPr="00412FBD">
        <w:rPr>
          <w:rFonts w:ascii="Times New Roman" w:hAnsi="Times New Roman" w:cs="Times New Roman"/>
          <w:iCs/>
        </w:rPr>
        <w:t xml:space="preserve">Цена мора бити исказана у динарима, са и </w:t>
      </w:r>
      <w:r w:rsidRPr="00412FBD">
        <w:rPr>
          <w:rFonts w:ascii="Times New Roman" w:hAnsi="Times New Roman" w:cs="Times New Roman"/>
          <w:iCs/>
          <w:color w:val="00000A"/>
        </w:rPr>
        <w:t>без пореза на додату вредност,</w:t>
      </w:r>
      <w:r w:rsidRPr="00412FBD">
        <w:rPr>
          <w:rFonts w:ascii="Times New Roman" w:hAnsi="Times New Roman" w:cs="Times New Roman"/>
          <w:color w:val="00000A"/>
        </w:rPr>
        <w:t xml:space="preserve"> </w:t>
      </w:r>
      <w:r w:rsidRPr="00412FBD">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F0BB3" w:rsidRPr="00412FBD" w:rsidRDefault="001F0BB3" w:rsidP="001F0BB3">
      <w:pPr>
        <w:jc w:val="both"/>
        <w:rPr>
          <w:rFonts w:ascii="Times New Roman" w:hAnsi="Times New Roman" w:cs="Times New Roman"/>
          <w:iCs/>
          <w:lang w:val="sr-Cyrl-CS"/>
        </w:rPr>
      </w:pPr>
      <w:r w:rsidRPr="00412FBD">
        <w:rPr>
          <w:rFonts w:ascii="Times New Roman" w:hAnsi="Times New Roman" w:cs="Times New Roman"/>
          <w:iCs/>
        </w:rPr>
        <w:t>У цену је урачунат</w:t>
      </w:r>
      <w:r w:rsidRPr="00412FBD">
        <w:rPr>
          <w:rFonts w:ascii="Times New Roman" w:hAnsi="Times New Roman" w:cs="Times New Roman"/>
          <w:iCs/>
          <w:lang w:val="sr-Cyrl-CS"/>
        </w:rPr>
        <w:t>а цена предмета јавне набавке и трошкови испорукке.</w:t>
      </w:r>
    </w:p>
    <w:p w:rsidR="001F0BB3" w:rsidRPr="00412FBD" w:rsidRDefault="001F0BB3" w:rsidP="001F0BB3">
      <w:pPr>
        <w:jc w:val="both"/>
        <w:rPr>
          <w:rFonts w:ascii="Times New Roman" w:hAnsi="Times New Roman" w:cs="Times New Roman"/>
        </w:rPr>
      </w:pPr>
      <w:r w:rsidRPr="00412FBD">
        <w:rPr>
          <w:rFonts w:ascii="Times New Roman" w:hAnsi="Times New Roman" w:cs="Times New Roman"/>
          <w:iCs/>
        </w:rPr>
        <w:t>Цена је фиксна и не може се мењати.</w:t>
      </w:r>
      <w:r w:rsidRPr="00412FBD">
        <w:rPr>
          <w:rFonts w:ascii="Times New Roman" w:hAnsi="Times New Roman" w:cs="Times New Roman"/>
        </w:rPr>
        <w:t xml:space="preserve"> </w:t>
      </w:r>
    </w:p>
    <w:p w:rsidR="001F0BB3" w:rsidRPr="00412FBD" w:rsidRDefault="001F0BB3" w:rsidP="001F0BB3">
      <w:pPr>
        <w:jc w:val="both"/>
        <w:rPr>
          <w:rFonts w:ascii="Times New Roman" w:hAnsi="Times New Roman" w:cs="Times New Roman"/>
          <w:iCs/>
        </w:rPr>
      </w:pPr>
      <w:r w:rsidRPr="00412FBD">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1F0BB3" w:rsidRPr="00412FBD" w:rsidRDefault="001F0BB3" w:rsidP="001F0BB3">
      <w:pPr>
        <w:jc w:val="both"/>
        <w:rPr>
          <w:rFonts w:ascii="Times New Roman" w:hAnsi="Times New Roman" w:cs="Times New Roman"/>
          <w:b/>
          <w:i/>
          <w:iCs/>
          <w:lang w:val="sr-Cyrl-CS"/>
        </w:rPr>
      </w:pPr>
      <w:r w:rsidRPr="00412FBD">
        <w:rPr>
          <w:rFonts w:ascii="Times New Roman" w:hAnsi="Times New Roman" w:cs="Times New Roman"/>
          <w:iCs/>
        </w:rPr>
        <w:t>Ако понуђена цена укључује увозну царину и друге дажбине, понуђач је дужан да тај део одвојено искаже у динарима.</w:t>
      </w:r>
    </w:p>
    <w:p w:rsidR="001F0BB3" w:rsidRPr="00412FBD" w:rsidRDefault="001F0BB3" w:rsidP="001F0BB3">
      <w:pPr>
        <w:jc w:val="both"/>
        <w:rPr>
          <w:rFonts w:ascii="Times New Roman" w:hAnsi="Times New Roman" w:cs="Times New Roman"/>
          <w:b/>
          <w:i/>
          <w:iCs/>
          <w:lang w:val="sr-Cyrl-CS"/>
        </w:rPr>
      </w:pPr>
      <w:r w:rsidRPr="00412FBD">
        <w:rPr>
          <w:rFonts w:ascii="Times New Roman" w:hAnsi="Times New Roman" w:cs="Times New Roman"/>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1F0BB3" w:rsidRPr="00412FBD" w:rsidRDefault="001F0BB3" w:rsidP="001F0BB3">
      <w:pPr>
        <w:jc w:val="both"/>
        <w:rPr>
          <w:rFonts w:ascii="Times New Roman" w:eastAsia="TimesNewRomanPSMT" w:hAnsi="Times New Roman" w:cs="Times New Roman"/>
          <w:bCs/>
          <w:iCs/>
        </w:rPr>
      </w:pPr>
      <w:r w:rsidRPr="00412FBD">
        <w:rPr>
          <w:rFonts w:ascii="Times New Roman" w:eastAsia="TimesNewRomanPSMT" w:hAnsi="Times New Roman" w:cs="Times New Roman"/>
          <w:bCs/>
          <w:iCs/>
        </w:rPr>
        <w:lastRenderedPageBreak/>
        <w:t>Подаци о пореским обавезама се могу добити у Пореској управи, Министарства финансија и привреде.</w:t>
      </w:r>
    </w:p>
    <w:p w:rsidR="001F0BB3" w:rsidRPr="00412FBD" w:rsidRDefault="001F0BB3" w:rsidP="001F0BB3">
      <w:pPr>
        <w:jc w:val="both"/>
        <w:rPr>
          <w:rFonts w:ascii="Times New Roman" w:eastAsia="TimesNewRomanPSMT" w:hAnsi="Times New Roman" w:cs="Times New Roman"/>
          <w:bCs/>
          <w:iCs/>
        </w:rPr>
      </w:pPr>
      <w:r w:rsidRPr="00412FBD">
        <w:rPr>
          <w:rFonts w:ascii="Times New Roman" w:eastAsia="TimesNewRomanPSMT" w:hAnsi="Times New Roman" w:cs="Times New Roman"/>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F0BB3" w:rsidRPr="00412FBD" w:rsidRDefault="001F0BB3" w:rsidP="001F0BB3">
      <w:pPr>
        <w:jc w:val="both"/>
        <w:rPr>
          <w:rFonts w:ascii="Times New Roman" w:eastAsia="Arial Unicode MS" w:hAnsi="Times New Roman" w:cs="Times New Roman"/>
          <w:color w:val="000000"/>
          <w:lang w:val="sr-Cyrl-CS"/>
        </w:rPr>
      </w:pPr>
      <w:r w:rsidRPr="00412FBD">
        <w:rPr>
          <w:rFonts w:ascii="Times New Roman" w:eastAsia="TimesNewRomanPSMT" w:hAnsi="Times New Roman" w:cs="Times New Roman"/>
          <w:bCs/>
          <w:iCs/>
        </w:rPr>
        <w:t>Подаци о заштити при запошљавању и условима рада се могу добити у Министарству рада, запошљавања и социјалне политике.</w:t>
      </w:r>
    </w:p>
    <w:p w:rsidR="001F0BB3" w:rsidRPr="00412FBD" w:rsidRDefault="001F0BB3" w:rsidP="001F0BB3">
      <w:pPr>
        <w:jc w:val="both"/>
        <w:rPr>
          <w:rFonts w:ascii="Times New Roman" w:hAnsi="Times New Roman" w:cs="Times New Roman"/>
          <w:b/>
          <w:i/>
          <w:iCs/>
          <w:lang w:val="sr-Cyrl-CS"/>
        </w:rPr>
      </w:pPr>
      <w:r w:rsidRPr="00412FBD">
        <w:rPr>
          <w:rFonts w:ascii="Times New Roman" w:hAnsi="Times New Roman" w:cs="Times New Roman"/>
          <w:b/>
          <w:i/>
          <w:iCs/>
        </w:rPr>
        <w:t>12. ПОДАЦИ О ВРСТИ, САДРЖИНИ, НАЧИНУ ПОДНОШЕЊА, ВИСИНИ И РОКОВИМА ОБЕЗБЕЂЕЊА ИСПУЊЕЊА ОБАВЕЗА ПОНУЂАЧА</w:t>
      </w:r>
    </w:p>
    <w:tbl>
      <w:tblPr>
        <w:tblW w:w="0" w:type="auto"/>
        <w:tblInd w:w="55" w:type="dxa"/>
        <w:tblLayout w:type="fixed"/>
        <w:tblCellMar>
          <w:top w:w="55" w:type="dxa"/>
          <w:left w:w="55" w:type="dxa"/>
          <w:bottom w:w="55" w:type="dxa"/>
          <w:right w:w="55" w:type="dxa"/>
        </w:tblCellMar>
        <w:tblLook w:val="04A0"/>
      </w:tblPr>
      <w:tblGrid>
        <w:gridCol w:w="9032"/>
      </w:tblGrid>
      <w:tr w:rsidR="001F0BB3" w:rsidRPr="00412FBD" w:rsidTr="00C22712">
        <w:tc>
          <w:tcPr>
            <w:tcW w:w="9032" w:type="dxa"/>
            <w:tcBorders>
              <w:top w:val="single" w:sz="2" w:space="0" w:color="000000"/>
              <w:left w:val="single" w:sz="2" w:space="0" w:color="000000"/>
              <w:bottom w:val="single" w:sz="2" w:space="0" w:color="000000"/>
              <w:right w:val="single" w:sz="2" w:space="0" w:color="000000"/>
            </w:tcBorders>
          </w:tcPr>
          <w:p w:rsidR="001F0BB3" w:rsidRPr="00412FBD" w:rsidRDefault="001F0BB3" w:rsidP="00C22712">
            <w:pPr>
              <w:jc w:val="both"/>
              <w:rPr>
                <w:rFonts w:ascii="Times New Roman" w:eastAsia="TimesNewRomanPSMT" w:hAnsi="Times New Roman" w:cs="Times New Roman"/>
                <w:b/>
                <w:bCs/>
                <w:i/>
                <w:iCs/>
                <w:u w:val="single"/>
              </w:rPr>
            </w:pPr>
          </w:p>
          <w:p w:rsidR="001F0BB3" w:rsidRPr="00412FBD" w:rsidRDefault="001F0BB3" w:rsidP="00C22712">
            <w:pPr>
              <w:jc w:val="both"/>
              <w:rPr>
                <w:rFonts w:ascii="Times New Roman" w:eastAsia="TimesNewRomanPSMT" w:hAnsi="Times New Roman" w:cs="Times New Roman"/>
                <w:b/>
                <w:bCs/>
                <w:i/>
                <w:iCs/>
                <w:u w:val="single"/>
              </w:rPr>
            </w:pPr>
            <w:r w:rsidRPr="00412FBD">
              <w:rPr>
                <w:rFonts w:ascii="Times New Roman" w:eastAsia="TimesNewRomanPSMT" w:hAnsi="Times New Roman" w:cs="Times New Roman"/>
                <w:b/>
                <w:bCs/>
                <w:i/>
                <w:iCs/>
                <w:u w:val="single"/>
              </w:rPr>
              <w:t xml:space="preserve">I Понуђач је дужан да у понуди достави: </w:t>
            </w:r>
          </w:p>
          <w:p w:rsidR="001F0BB3" w:rsidRPr="00412FBD" w:rsidRDefault="001F0BB3" w:rsidP="00C22712">
            <w:pPr>
              <w:pStyle w:val="ListParagraph"/>
              <w:jc w:val="both"/>
              <w:rPr>
                <w:rFonts w:eastAsia="TimesNewRomanPSMT"/>
                <w:b/>
                <w:bCs/>
                <w:i/>
                <w:iCs/>
                <w:color w:val="auto"/>
                <w:sz w:val="22"/>
                <w:szCs w:val="22"/>
                <w:u w:val="single"/>
              </w:rPr>
            </w:pPr>
          </w:p>
          <w:p w:rsidR="001F0BB3" w:rsidRPr="00412FBD" w:rsidRDefault="001F0BB3" w:rsidP="00094A63">
            <w:pPr>
              <w:jc w:val="both"/>
              <w:rPr>
                <w:rFonts w:ascii="Times New Roman" w:eastAsia="TimesNewRomanPSMT" w:hAnsi="Times New Roman" w:cs="Times New Roman"/>
                <w:bCs/>
                <w:i/>
                <w:iCs/>
              </w:rPr>
            </w:pPr>
            <w:r w:rsidRPr="00412FBD">
              <w:rPr>
                <w:rFonts w:ascii="Times New Roman" w:eastAsia="TimesNewRomanPSMT" w:hAnsi="Times New Roman" w:cs="Times New Roman"/>
                <w:b/>
                <w:bCs/>
                <w:i/>
                <w:iCs/>
                <w:lang w:val="sr-Cyrl-CS"/>
              </w:rPr>
              <w:t xml:space="preserve">Средство финансијског обезбеђења за озбиљност понуде </w:t>
            </w:r>
            <w:r w:rsidRPr="00412FBD">
              <w:rPr>
                <w:rFonts w:ascii="Times New Roman" w:eastAsia="TimesNewRomanPSMT" w:hAnsi="Times New Roman" w:cs="Times New Roman"/>
                <w:bCs/>
                <w:i/>
                <w:iCs/>
              </w:rPr>
              <w:t xml:space="preserve">и то </w:t>
            </w:r>
            <w:r w:rsidRPr="00412FBD">
              <w:rPr>
                <w:rFonts w:ascii="Times New Roman" w:eastAsia="TimesNewRomanPSMT" w:hAnsi="Times New Roman" w:cs="Times New Roman"/>
                <w:bCs/>
                <w:i/>
                <w:iCs/>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w:t>
            </w:r>
            <w:r w:rsidRPr="00412FBD">
              <w:rPr>
                <w:rFonts w:ascii="Times New Roman" w:eastAsia="TimesNewRomanPSMT" w:hAnsi="Times New Roman" w:cs="Times New Roman"/>
                <w:bCs/>
                <w:i/>
                <w:iCs/>
                <w:lang w:val="ru-RU"/>
              </w:rPr>
              <w:t>[</w:t>
            </w:r>
            <w:r w:rsidRPr="00412FBD">
              <w:rPr>
                <w:rFonts w:ascii="Times New Roman" w:hAnsi="Times New Roman" w:cs="Times New Roman"/>
                <w:i/>
                <w:iCs/>
              </w:rPr>
              <w:t>наручилац наводи проценат, у складу са подзаконским актом, а тај проценат не може бити већи од</w:t>
            </w:r>
            <w:r w:rsidRPr="00412FBD">
              <w:rPr>
                <w:rFonts w:ascii="Times New Roman" w:hAnsi="Times New Roman" w:cs="Times New Roman"/>
                <w:i/>
                <w:iCs/>
                <w:lang w:val="sr-Cyrl-CS"/>
              </w:rPr>
              <w:t xml:space="preserve"> </w:t>
            </w:r>
            <w:r w:rsidRPr="00412FBD">
              <w:rPr>
                <w:rFonts w:ascii="Times New Roman" w:hAnsi="Times New Roman" w:cs="Times New Roman"/>
                <w:i/>
                <w:iCs/>
              </w:rPr>
              <w:t>10</w:t>
            </w:r>
            <w:r w:rsidRPr="00412FBD">
              <w:rPr>
                <w:rFonts w:ascii="Times New Roman" w:hAnsi="Times New Roman" w:cs="Times New Roman"/>
                <w:i/>
                <w:iCs/>
                <w:lang w:val="sr-Cyrl-CS"/>
              </w:rPr>
              <w:t xml:space="preserve"> </w:t>
            </w:r>
            <w:r w:rsidRPr="00412FBD">
              <w:rPr>
                <w:rFonts w:ascii="Times New Roman" w:hAnsi="Times New Roman" w:cs="Times New Roman"/>
                <w:i/>
                <w:iCs/>
              </w:rPr>
              <w:t>%]</w:t>
            </w:r>
            <w:r w:rsidRPr="00412FBD">
              <w:rPr>
                <w:rFonts w:ascii="Times New Roman" w:hAnsi="Times New Roman" w:cs="Times New Roman"/>
                <w:i/>
                <w:iCs/>
                <w:lang w:val="sr-Cyrl-CS"/>
              </w:rPr>
              <w:t xml:space="preserve"> </w:t>
            </w:r>
            <w:r w:rsidRPr="00412FBD">
              <w:rPr>
                <w:rFonts w:ascii="Times New Roman" w:eastAsia="TimesNewRomanPSMT" w:hAnsi="Times New Roman" w:cs="Times New Roman"/>
                <w:bCs/>
                <w:i/>
                <w:iCs/>
                <w:lang w:val="sr-Cyrl-CS"/>
              </w:rPr>
              <w:t xml:space="preserve">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менице је </w:t>
            </w:r>
            <w:r w:rsidRPr="00412FBD">
              <w:rPr>
                <w:rFonts w:ascii="Times New Roman" w:eastAsia="TimesNewRomanPSMT" w:hAnsi="Times New Roman" w:cs="Times New Roman"/>
                <w:b/>
                <w:bCs/>
                <w:i/>
                <w:iCs/>
              </w:rPr>
              <w:t>30</w:t>
            </w:r>
            <w:r w:rsidRPr="00412FBD">
              <w:rPr>
                <w:rFonts w:ascii="Times New Roman" w:eastAsia="TimesNewRomanPSMT" w:hAnsi="Times New Roman" w:cs="Times New Roman"/>
                <w:bCs/>
                <w:i/>
                <w:iCs/>
              </w:rPr>
              <w:t xml:space="preserve"> дана од дана отварања понуда </w:t>
            </w:r>
            <w:r w:rsidRPr="00412FBD">
              <w:rPr>
                <w:rFonts w:ascii="Times New Roman" w:eastAsia="TimesNewRomanPSMT" w:hAnsi="Times New Roman" w:cs="Times New Roman"/>
                <w:bCs/>
                <w:i/>
                <w:iCs/>
                <w:lang w:val="ru-RU"/>
              </w:rPr>
              <w:t>[</w:t>
            </w:r>
            <w:r w:rsidRPr="00412FBD">
              <w:rPr>
                <w:rFonts w:ascii="Times New Roman" w:hAnsi="Times New Roman" w:cs="Times New Roman"/>
                <w:i/>
                <w:iCs/>
                <w:lang w:val="sr-Cyrl-CS"/>
              </w:rPr>
              <w:t>средство обезбеђења</w:t>
            </w:r>
            <w:r w:rsidRPr="00412FBD">
              <w:rPr>
                <w:rFonts w:ascii="Times New Roman" w:hAnsi="Times New Roman" w:cs="Times New Roman"/>
                <w:i/>
                <w:iCs/>
              </w:rPr>
              <w:t xml:space="preserve"> за озбиљност понуде треба да траје најмање колико и важење понуде</w:t>
            </w:r>
            <w:r w:rsidRPr="00412FBD">
              <w:rPr>
                <w:rFonts w:ascii="Times New Roman" w:eastAsia="TimesNewRomanPSMT" w:hAnsi="Times New Roman" w:cs="Times New Roman"/>
                <w:bCs/>
                <w:i/>
                <w:iCs/>
                <w:lang w:val="ru-RU"/>
              </w:rPr>
              <w:t>]</w:t>
            </w:r>
            <w:r w:rsidRPr="00412FBD">
              <w:rPr>
                <w:rFonts w:ascii="Times New Roman" w:eastAsia="TimesNewRomanPSMT" w:hAnsi="Times New Roman" w:cs="Times New Roman"/>
                <w:bCs/>
                <w:i/>
                <w:iCs/>
              </w:rPr>
              <w:t xml:space="preserve">. </w:t>
            </w:r>
          </w:p>
          <w:p w:rsidR="001F0BB3" w:rsidRPr="00412FBD" w:rsidRDefault="001F0BB3" w:rsidP="00C22712">
            <w:pPr>
              <w:pStyle w:val="ListParagraph"/>
              <w:ind w:left="1080"/>
              <w:jc w:val="both"/>
              <w:rPr>
                <w:rFonts w:eastAsia="TimesNewRomanPSMT"/>
                <w:bCs/>
                <w:i/>
                <w:iCs/>
                <w:color w:val="auto"/>
                <w:sz w:val="22"/>
                <w:szCs w:val="22"/>
              </w:rPr>
            </w:pPr>
            <w:r w:rsidRPr="00412FBD">
              <w:rPr>
                <w:rFonts w:eastAsia="TimesNewRomanPSMT"/>
                <w:bCs/>
                <w:i/>
                <w:iCs/>
                <w:color w:val="auto"/>
                <w:sz w:val="22"/>
                <w:szCs w:val="22"/>
              </w:rPr>
              <w:t xml:space="preserve">Наручилац ће уновчити </w:t>
            </w:r>
            <w:r w:rsidRPr="00412FBD">
              <w:rPr>
                <w:rFonts w:eastAsia="TimesNewRomanPSMT"/>
                <w:bCs/>
                <w:i/>
                <w:iCs/>
                <w:color w:val="auto"/>
                <w:sz w:val="22"/>
                <w:szCs w:val="22"/>
                <w:lang w:val="sr-Cyrl-CS"/>
              </w:rPr>
              <w:t>меницу</w:t>
            </w:r>
            <w:r w:rsidRPr="00412FBD">
              <w:rPr>
                <w:rFonts w:eastAsia="TimesNewRomanPSMT"/>
                <w:bCs/>
                <w:i/>
                <w:iCs/>
                <w:color w:val="auto"/>
                <w:sz w:val="22"/>
                <w:szCs w:val="22"/>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412FBD">
              <w:rPr>
                <w:i/>
                <w:iCs/>
                <w:color w:val="auto"/>
                <w:sz w:val="22"/>
                <w:szCs w:val="22"/>
              </w:rPr>
              <w:t xml:space="preserve"> не поднесе </w:t>
            </w:r>
            <w:r w:rsidRPr="00412FBD">
              <w:rPr>
                <w:i/>
                <w:iCs/>
                <w:color w:val="auto"/>
                <w:sz w:val="22"/>
                <w:szCs w:val="22"/>
                <w:lang w:val="sr-Cyrl-CS"/>
              </w:rPr>
              <w:t>средство обезбеђења</w:t>
            </w:r>
            <w:r w:rsidRPr="00412FBD">
              <w:rPr>
                <w:i/>
                <w:iCs/>
                <w:color w:val="auto"/>
                <w:sz w:val="22"/>
                <w:szCs w:val="22"/>
              </w:rPr>
              <w:t xml:space="preserve"> за добро извршење посла у складу са захтевима из конкурсне документације.</w:t>
            </w:r>
          </w:p>
          <w:p w:rsidR="001F0BB3" w:rsidRPr="00412FBD" w:rsidRDefault="001F0BB3" w:rsidP="00C22712">
            <w:pPr>
              <w:pStyle w:val="ListParagraph"/>
              <w:ind w:left="1080"/>
              <w:jc w:val="both"/>
              <w:rPr>
                <w:rFonts w:eastAsia="TimesNewRomanPSMT"/>
                <w:bCs/>
                <w:i/>
                <w:iCs/>
                <w:color w:val="auto"/>
                <w:sz w:val="22"/>
                <w:szCs w:val="22"/>
              </w:rPr>
            </w:pPr>
            <w:r w:rsidRPr="00412FBD">
              <w:rPr>
                <w:rFonts w:eastAsia="TimesNewRomanPSMT"/>
                <w:bCs/>
                <w:i/>
                <w:iCs/>
                <w:color w:val="auto"/>
                <w:sz w:val="22"/>
                <w:szCs w:val="22"/>
              </w:rPr>
              <w:t xml:space="preserve">Наручилац ће вратити </w:t>
            </w:r>
            <w:r w:rsidRPr="00412FBD">
              <w:rPr>
                <w:rFonts w:eastAsia="TimesNewRomanPSMT"/>
                <w:bCs/>
                <w:i/>
                <w:iCs/>
                <w:color w:val="auto"/>
                <w:sz w:val="22"/>
                <w:szCs w:val="22"/>
                <w:lang w:val="sr-Cyrl-CS"/>
              </w:rPr>
              <w:t>менице</w:t>
            </w:r>
            <w:r w:rsidRPr="00412FBD">
              <w:rPr>
                <w:rFonts w:eastAsia="TimesNewRomanPSMT"/>
                <w:bCs/>
                <w:i/>
                <w:iCs/>
                <w:color w:val="auto"/>
                <w:sz w:val="22"/>
                <w:szCs w:val="22"/>
              </w:rPr>
              <w:t xml:space="preserve"> понуђачима са којима није закључен уговор, одмах по закључењу уговора са изабраним понуђачем.</w:t>
            </w:r>
          </w:p>
          <w:p w:rsidR="001F0BB3" w:rsidRPr="00412FBD" w:rsidRDefault="001F0BB3" w:rsidP="00C22712">
            <w:pPr>
              <w:pStyle w:val="ListParagraph"/>
              <w:ind w:left="1080"/>
              <w:jc w:val="both"/>
              <w:rPr>
                <w:rFonts w:eastAsia="TimesNewRomanPSMT"/>
                <w:bCs/>
                <w:i/>
                <w:iCs/>
                <w:color w:val="auto"/>
                <w:sz w:val="22"/>
                <w:szCs w:val="22"/>
                <w:lang w:val="sr-Cyrl-CS"/>
              </w:rPr>
            </w:pPr>
            <w:r w:rsidRPr="00412FBD">
              <w:rPr>
                <w:rFonts w:eastAsia="TimesNewRomanPSMT"/>
                <w:bCs/>
                <w:i/>
                <w:iCs/>
                <w:color w:val="auto"/>
                <w:sz w:val="22"/>
                <w:szCs w:val="22"/>
              </w:rPr>
              <w:t xml:space="preserve">Уколико понуђач не достави </w:t>
            </w:r>
            <w:r w:rsidRPr="00412FBD">
              <w:rPr>
                <w:rFonts w:eastAsia="TimesNewRomanPSMT"/>
                <w:bCs/>
                <w:i/>
                <w:iCs/>
                <w:color w:val="auto"/>
                <w:sz w:val="22"/>
                <w:szCs w:val="22"/>
                <w:lang w:val="sr-Cyrl-CS"/>
              </w:rPr>
              <w:t>меницу</w:t>
            </w:r>
            <w:r w:rsidRPr="00412FBD">
              <w:rPr>
                <w:rFonts w:eastAsia="TimesNewRomanPSMT"/>
                <w:bCs/>
                <w:i/>
                <w:iCs/>
                <w:color w:val="auto"/>
                <w:sz w:val="22"/>
                <w:szCs w:val="22"/>
              </w:rPr>
              <w:t xml:space="preserve"> понуда ће бити одбијена као неприхватљива</w:t>
            </w:r>
            <w:r w:rsidRPr="00412FBD">
              <w:rPr>
                <w:rFonts w:eastAsia="TimesNewRomanPSMT"/>
                <w:bCs/>
                <w:i/>
                <w:iCs/>
                <w:color w:val="auto"/>
                <w:sz w:val="22"/>
                <w:szCs w:val="22"/>
                <w:lang w:val="sr-Cyrl-CS"/>
              </w:rPr>
              <w:t>.</w:t>
            </w:r>
          </w:p>
          <w:tbl>
            <w:tblPr>
              <w:tblW w:w="0" w:type="auto"/>
              <w:tblLayout w:type="fixed"/>
              <w:tblCellMar>
                <w:top w:w="55" w:type="dxa"/>
                <w:left w:w="55" w:type="dxa"/>
                <w:bottom w:w="55" w:type="dxa"/>
                <w:right w:w="55" w:type="dxa"/>
              </w:tblCellMar>
              <w:tblLook w:val="04A0"/>
            </w:tblPr>
            <w:tblGrid>
              <w:gridCol w:w="7792"/>
            </w:tblGrid>
            <w:tr w:rsidR="001F0BB3" w:rsidRPr="00412FBD" w:rsidTr="00C22712">
              <w:tc>
                <w:tcPr>
                  <w:tcW w:w="7792" w:type="dxa"/>
                  <w:tcBorders>
                    <w:top w:val="single" w:sz="2" w:space="0" w:color="000000"/>
                    <w:left w:val="single" w:sz="2" w:space="0" w:color="000000"/>
                    <w:bottom w:val="single" w:sz="2" w:space="0" w:color="000000"/>
                    <w:right w:val="single" w:sz="2" w:space="0" w:color="000000"/>
                  </w:tcBorders>
                  <w:hideMark/>
                </w:tcPr>
                <w:p w:rsidR="001F0BB3" w:rsidRPr="00412FBD" w:rsidRDefault="001F0BB3" w:rsidP="00C22712">
                  <w:pPr>
                    <w:pStyle w:val="ListParagraph"/>
                    <w:ind w:left="0"/>
                    <w:jc w:val="both"/>
                    <w:rPr>
                      <w:bCs/>
                      <w:i/>
                      <w:iCs/>
                      <w:color w:val="auto"/>
                      <w:sz w:val="22"/>
                      <w:szCs w:val="22"/>
                    </w:rPr>
                  </w:pPr>
                  <w:r w:rsidRPr="00412FBD">
                    <w:rPr>
                      <w:b/>
                      <w:bCs/>
                      <w:i/>
                      <w:iCs/>
                      <w:color w:val="auto"/>
                      <w:sz w:val="22"/>
                      <w:szCs w:val="22"/>
                    </w:rPr>
                    <w:t xml:space="preserve">Напомена: </w:t>
                  </w:r>
                </w:p>
                <w:p w:rsidR="001F0BB3" w:rsidRPr="00412FBD" w:rsidRDefault="001F0BB3" w:rsidP="00C22712">
                  <w:pPr>
                    <w:pStyle w:val="ListParagraph"/>
                    <w:ind w:left="0"/>
                    <w:jc w:val="both"/>
                    <w:rPr>
                      <w:sz w:val="22"/>
                      <w:szCs w:val="22"/>
                    </w:rPr>
                  </w:pPr>
                  <w:r w:rsidRPr="00412FBD">
                    <w:rPr>
                      <w:bCs/>
                      <w:i/>
                      <w:iCs/>
                      <w:color w:val="auto"/>
                      <w:sz w:val="22"/>
                      <w:szCs w:val="22"/>
                    </w:rPr>
                    <w:t>У случају да је јавна набавка обликована по партијама</w:t>
                  </w:r>
                  <w:r w:rsidRPr="00412FBD">
                    <w:rPr>
                      <w:b/>
                      <w:bCs/>
                      <w:i/>
                      <w:iCs/>
                      <w:color w:val="auto"/>
                      <w:sz w:val="22"/>
                      <w:szCs w:val="22"/>
                    </w:rPr>
                    <w:t xml:space="preserve"> </w:t>
                  </w:r>
                  <w:r w:rsidRPr="00412FBD">
                    <w:rPr>
                      <w:i/>
                      <w:iCs/>
                      <w:color w:val="auto"/>
                      <w:sz w:val="22"/>
                      <w:szCs w:val="22"/>
                    </w:rPr>
                    <w:t xml:space="preserve">и да се понуђач пријављује за више партија, уз понуду може да приложи једну </w:t>
                  </w:r>
                  <w:r w:rsidRPr="00412FBD">
                    <w:rPr>
                      <w:i/>
                      <w:iCs/>
                      <w:color w:val="auto"/>
                      <w:sz w:val="22"/>
                      <w:szCs w:val="22"/>
                      <w:lang w:val="sr-Cyrl-CS"/>
                    </w:rPr>
                    <w:t>меницу</w:t>
                  </w:r>
                  <w:r w:rsidRPr="00412FBD">
                    <w:rPr>
                      <w:i/>
                      <w:iCs/>
                      <w:color w:val="auto"/>
                      <w:sz w:val="22"/>
                      <w:szCs w:val="22"/>
                    </w:rPr>
                    <w:t xml:space="preserve"> за озбиљност понуде за све наведене пријављене партије, а може да поднесе и </w:t>
                  </w:r>
                  <w:r w:rsidRPr="00412FBD">
                    <w:rPr>
                      <w:i/>
                      <w:iCs/>
                      <w:color w:val="auto"/>
                      <w:sz w:val="22"/>
                      <w:szCs w:val="22"/>
                      <w:lang w:val="sr-Cyrl-CS"/>
                    </w:rPr>
                    <w:t>меницу</w:t>
                  </w:r>
                  <w:r w:rsidRPr="00412FBD">
                    <w:rPr>
                      <w:i/>
                      <w:iCs/>
                      <w:color w:val="auto"/>
                      <w:sz w:val="22"/>
                      <w:szCs w:val="22"/>
                    </w:rPr>
                    <w:t xml:space="preserve"> за сваку партију посебно.</w:t>
                  </w:r>
                </w:p>
              </w:tc>
            </w:tr>
          </w:tbl>
          <w:p w:rsidR="001F0BB3" w:rsidRPr="00412FBD" w:rsidRDefault="001F0BB3" w:rsidP="00C22712">
            <w:pPr>
              <w:jc w:val="both"/>
              <w:rPr>
                <w:rFonts w:ascii="Times New Roman" w:eastAsia="TimesNewRomanPSMT" w:hAnsi="Times New Roman" w:cs="Times New Roman"/>
                <w:b/>
                <w:bCs/>
                <w:i/>
                <w:iCs/>
                <w:kern w:val="2"/>
                <w:u w:val="single"/>
                <w:lang w:val="sr-Cyrl-CS" w:eastAsia="ar-SA"/>
              </w:rPr>
            </w:pPr>
          </w:p>
          <w:p w:rsidR="001F0BB3" w:rsidRPr="00412FBD" w:rsidRDefault="001F0BB3" w:rsidP="00C22712">
            <w:pPr>
              <w:jc w:val="both"/>
              <w:rPr>
                <w:rFonts w:ascii="Times New Roman" w:eastAsia="TimesNewRomanPSMT" w:hAnsi="Times New Roman" w:cs="Times New Roman"/>
                <w:b/>
                <w:bCs/>
                <w:i/>
                <w:iCs/>
                <w:u w:val="single"/>
                <w:lang w:val="sr-Cyrl-CS"/>
              </w:rPr>
            </w:pPr>
            <w:r w:rsidRPr="00412FBD">
              <w:rPr>
                <w:rFonts w:ascii="Times New Roman" w:eastAsia="TimesNewRomanPSMT" w:hAnsi="Times New Roman" w:cs="Times New Roman"/>
                <w:b/>
                <w:bCs/>
                <w:i/>
                <w:iCs/>
                <w:u w:val="single"/>
              </w:rPr>
              <w:t>II Изабрани понуђач је дужан да достави:</w:t>
            </w:r>
          </w:p>
          <w:p w:rsidR="001F0BB3" w:rsidRPr="00412FBD" w:rsidRDefault="001F0BB3" w:rsidP="001F0BB3">
            <w:pPr>
              <w:pStyle w:val="ListParagraph"/>
              <w:numPr>
                <w:ilvl w:val="0"/>
                <w:numId w:val="15"/>
              </w:numPr>
              <w:tabs>
                <w:tab w:val="left" w:pos="0"/>
              </w:tabs>
              <w:ind w:left="810"/>
              <w:jc w:val="both"/>
              <w:rPr>
                <w:rFonts w:eastAsia="TimesNewRomanPSMT"/>
                <w:b/>
                <w:bCs/>
                <w:i/>
                <w:iCs/>
                <w:color w:val="auto"/>
                <w:sz w:val="22"/>
                <w:szCs w:val="22"/>
              </w:rPr>
            </w:pPr>
            <w:r w:rsidRPr="00412FBD">
              <w:rPr>
                <w:rFonts w:eastAsia="TimesNewRomanPSMT"/>
                <w:bCs/>
                <w:i/>
                <w:iCs/>
                <w:color w:val="auto"/>
                <w:sz w:val="22"/>
                <w:szCs w:val="22"/>
                <w:lang w:val="sr-Cyrl-CS"/>
              </w:rPr>
              <w:t xml:space="preserve">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w:t>
            </w:r>
            <w:r w:rsidRPr="00412FBD">
              <w:rPr>
                <w:rFonts w:eastAsia="TimesNewRomanPSMT"/>
                <w:bCs/>
                <w:i/>
                <w:iCs/>
                <w:color w:val="auto"/>
                <w:sz w:val="22"/>
                <w:szCs w:val="22"/>
                <w:lang w:val="sr-Cyrl-CS"/>
              </w:rPr>
              <w:lastRenderedPageBreak/>
              <w:t>попуњено и оверено менично овлашћење – писмо, са назначеним износом од 10%</w:t>
            </w:r>
            <w:r w:rsidRPr="00412FBD">
              <w:rPr>
                <w:rFonts w:eastAsia="TimesNewRomanPSMT"/>
                <w:bCs/>
                <w:i/>
                <w:iCs/>
                <w:color w:val="auto"/>
                <w:sz w:val="22"/>
                <w:szCs w:val="22"/>
              </w:rPr>
              <w:t xml:space="preserve"> од укупне вредности уговора без ПДВ-а, са роком важности који је 30 (тридесет) дана дужи од истека рока за коначно извршење посла</w:t>
            </w:r>
            <w:r w:rsidRPr="00412FBD">
              <w:rPr>
                <w:rFonts w:eastAsia="TimesNewRomanPSMT"/>
                <w:bCs/>
                <w:i/>
                <w:iCs/>
                <w:color w:val="FF0000"/>
                <w:sz w:val="22"/>
                <w:szCs w:val="22"/>
              </w:rPr>
              <w:t xml:space="preserve"> </w:t>
            </w:r>
            <w:r w:rsidRPr="00412FBD">
              <w:rPr>
                <w:rFonts w:eastAsia="TimesNewRomanPSMT"/>
                <w:bCs/>
                <w:i/>
                <w:iCs/>
                <w:color w:val="auto"/>
                <w:sz w:val="22"/>
                <w:szCs w:val="22"/>
                <w:lang w:val="ru-RU"/>
              </w:rPr>
              <w:t>.</w:t>
            </w:r>
          </w:p>
          <w:p w:rsidR="001F0BB3" w:rsidRPr="00412FBD" w:rsidRDefault="001F0BB3" w:rsidP="00C22712">
            <w:pPr>
              <w:pStyle w:val="ListParagraph"/>
              <w:rPr>
                <w:rFonts w:eastAsia="TimesNewRomanPSMT"/>
                <w:bCs/>
                <w:i/>
                <w:iCs/>
                <w:color w:val="auto"/>
                <w:sz w:val="22"/>
                <w:szCs w:val="22"/>
              </w:rPr>
            </w:pPr>
          </w:p>
          <w:p w:rsidR="001F0BB3" w:rsidRPr="00412FBD" w:rsidRDefault="001F0BB3" w:rsidP="00C22712">
            <w:pPr>
              <w:pStyle w:val="ListParagraph"/>
              <w:tabs>
                <w:tab w:val="left" w:pos="0"/>
              </w:tabs>
              <w:ind w:left="810"/>
              <w:jc w:val="both"/>
              <w:rPr>
                <w:i/>
                <w:iCs/>
                <w:color w:val="auto"/>
                <w:sz w:val="22"/>
                <w:szCs w:val="22"/>
                <w:lang w:val="sr-Cyrl-CS"/>
              </w:rPr>
            </w:pPr>
            <w:r w:rsidRPr="00412FBD">
              <w:rPr>
                <w:rFonts w:eastAsia="TimesNewRomanPSMT"/>
                <w:bCs/>
                <w:i/>
                <w:iCs/>
                <w:color w:val="auto"/>
                <w:sz w:val="22"/>
                <w:szCs w:val="22"/>
              </w:rPr>
              <w:t xml:space="preserve">Ако се за време трајања уговора промене рокови за извршење уговорне обавезе, важност </w:t>
            </w:r>
            <w:r w:rsidRPr="00412FBD">
              <w:rPr>
                <w:rFonts w:eastAsia="TimesNewRomanPSMT"/>
                <w:bCs/>
                <w:i/>
                <w:iCs/>
                <w:color w:val="auto"/>
                <w:sz w:val="22"/>
                <w:szCs w:val="22"/>
                <w:lang w:val="sr-Cyrl-CS"/>
              </w:rPr>
              <w:t>менице</w:t>
            </w:r>
            <w:r w:rsidRPr="00412FBD">
              <w:rPr>
                <w:rFonts w:eastAsia="TimesNewRomanPSMT"/>
                <w:bCs/>
                <w:i/>
                <w:iCs/>
                <w:color w:val="auto"/>
                <w:sz w:val="22"/>
                <w:szCs w:val="22"/>
              </w:rPr>
              <w:t xml:space="preserve"> за добро извршење посла мора да се продужи. </w:t>
            </w:r>
            <w:r w:rsidRPr="00412FBD">
              <w:rPr>
                <w:i/>
                <w:iCs/>
                <w:color w:val="auto"/>
                <w:sz w:val="22"/>
                <w:szCs w:val="22"/>
              </w:rPr>
              <w:t xml:space="preserve">Наручилац ће уновчити </w:t>
            </w:r>
            <w:r w:rsidRPr="00412FBD">
              <w:rPr>
                <w:i/>
                <w:iCs/>
                <w:color w:val="auto"/>
                <w:sz w:val="22"/>
                <w:szCs w:val="22"/>
                <w:lang w:val="sr-Cyrl-CS"/>
              </w:rPr>
              <w:t>финансиско средстбо обезбеђења</w:t>
            </w:r>
            <w:r w:rsidRPr="00412FBD">
              <w:rPr>
                <w:i/>
                <w:iCs/>
                <w:color w:val="auto"/>
                <w:sz w:val="22"/>
                <w:szCs w:val="22"/>
              </w:rPr>
              <w:t xml:space="preserve"> за добро извршење посла у случају да</w:t>
            </w:r>
            <w:r w:rsidRPr="00412FBD">
              <w:rPr>
                <w:i/>
                <w:iCs/>
                <w:color w:val="auto"/>
                <w:sz w:val="22"/>
                <w:szCs w:val="22"/>
                <w:lang w:val="sr-Cyrl-CS"/>
              </w:rPr>
              <w:t>:</w:t>
            </w:r>
          </w:p>
          <w:p w:rsidR="001F0BB3" w:rsidRPr="00412FBD" w:rsidRDefault="001F0BB3" w:rsidP="00C22712">
            <w:pPr>
              <w:pStyle w:val="ListParagraph"/>
              <w:tabs>
                <w:tab w:val="left" w:pos="0"/>
              </w:tabs>
              <w:ind w:left="810"/>
              <w:jc w:val="both"/>
              <w:rPr>
                <w:i/>
                <w:iCs/>
                <w:color w:val="auto"/>
                <w:sz w:val="22"/>
                <w:szCs w:val="22"/>
                <w:lang w:val="sr-Cyrl-CS"/>
              </w:rPr>
            </w:pPr>
            <w:r w:rsidRPr="00412FBD">
              <w:rPr>
                <w:rFonts w:eastAsia="TimesNewRomanPSMT"/>
                <w:bCs/>
                <w:i/>
                <w:iCs/>
                <w:color w:val="auto"/>
                <w:sz w:val="22"/>
                <w:szCs w:val="22"/>
                <w:lang w:val="sr-Cyrl-CS"/>
              </w:rPr>
              <w:t>-</w:t>
            </w:r>
            <w:r w:rsidRPr="00412FBD">
              <w:rPr>
                <w:i/>
                <w:iCs/>
                <w:color w:val="auto"/>
                <w:sz w:val="22"/>
                <w:szCs w:val="22"/>
              </w:rPr>
              <w:t xml:space="preserve"> понуђач не буде извршавао своје уговорне обавезе у роковима и на начин предвиђен уговором.</w:t>
            </w:r>
          </w:p>
          <w:p w:rsidR="001F0BB3" w:rsidRPr="00412FBD" w:rsidRDefault="001F0BB3" w:rsidP="00C22712">
            <w:pPr>
              <w:pStyle w:val="ListParagraph"/>
              <w:tabs>
                <w:tab w:val="left" w:pos="0"/>
              </w:tabs>
              <w:ind w:left="810"/>
              <w:jc w:val="both"/>
              <w:rPr>
                <w:i/>
                <w:iCs/>
                <w:color w:val="auto"/>
                <w:sz w:val="22"/>
                <w:szCs w:val="22"/>
                <w:lang w:val="sr-Cyrl-CS"/>
              </w:rPr>
            </w:pPr>
          </w:p>
          <w:p w:rsidR="001F0BB3" w:rsidRPr="00412FBD" w:rsidRDefault="001F0BB3" w:rsidP="00C22712">
            <w:pPr>
              <w:pStyle w:val="ListParagraph"/>
              <w:tabs>
                <w:tab w:val="left" w:pos="0"/>
              </w:tabs>
              <w:ind w:left="810"/>
              <w:jc w:val="both"/>
              <w:rPr>
                <w:b/>
                <w:i/>
                <w:iCs/>
                <w:color w:val="FF0000"/>
                <w:sz w:val="22"/>
                <w:szCs w:val="22"/>
              </w:rPr>
            </w:pPr>
            <w:r w:rsidRPr="00412FBD">
              <w:rPr>
                <w:rFonts w:eastAsia="TimesNewRomanPSMT"/>
                <w:bCs/>
                <w:i/>
                <w:iCs/>
                <w:color w:val="auto"/>
                <w:sz w:val="22"/>
                <w:szCs w:val="22"/>
                <w:lang w:val="sr-Cyrl-CS"/>
              </w:rPr>
              <w:t xml:space="preserve"> </w:t>
            </w:r>
          </w:p>
        </w:tc>
      </w:tr>
    </w:tbl>
    <w:p w:rsidR="001F0BB3" w:rsidRPr="00412FBD" w:rsidRDefault="001F0BB3" w:rsidP="001F0BB3">
      <w:pPr>
        <w:jc w:val="both"/>
        <w:rPr>
          <w:rFonts w:ascii="Times New Roman" w:eastAsia="Arial Unicode MS" w:hAnsi="Times New Roman" w:cs="Times New Roman"/>
          <w:color w:val="000000"/>
          <w:kern w:val="2"/>
          <w:lang w:eastAsia="ar-SA"/>
        </w:rPr>
      </w:pPr>
    </w:p>
    <w:p w:rsidR="001F0BB3" w:rsidRPr="00412FBD" w:rsidRDefault="001F0BB3" w:rsidP="001F0BB3">
      <w:pPr>
        <w:jc w:val="both"/>
        <w:rPr>
          <w:rFonts w:ascii="Times New Roman" w:hAnsi="Times New Roman" w:cs="Times New Roman"/>
        </w:rPr>
      </w:pPr>
      <w:r w:rsidRPr="00412FBD">
        <w:rPr>
          <w:rFonts w:ascii="Times New Roman" w:hAnsi="Times New Roman" w:cs="Times New Roman"/>
          <w:b/>
          <w:bCs/>
          <w:i/>
        </w:rPr>
        <w:t xml:space="preserve">13. ЗАШТИТА ПОВЕРЉИВОСТИ ПОДАТАКА КОЈЕ НАРУЧИЛАЦ СТАВЉА ПОНУЂАЧИМА НА РАСПОЛАГАЊЕ, УКЉУЧУЈУЋИ И ЊИХОВЕ ПОДИЗВОЂАЧЕ </w:t>
      </w:r>
    </w:p>
    <w:p w:rsidR="001F0BB3" w:rsidRPr="00412FBD" w:rsidRDefault="001F0BB3" w:rsidP="001F0BB3">
      <w:pPr>
        <w:spacing w:before="120" w:after="120"/>
        <w:jc w:val="both"/>
        <w:rPr>
          <w:rFonts w:ascii="Times New Roman" w:hAnsi="Times New Roman" w:cs="Times New Roman"/>
          <w:b/>
          <w:i/>
          <w:lang w:val="sr-Cyrl-CS"/>
        </w:rPr>
      </w:pPr>
      <w:r w:rsidRPr="00412FBD">
        <w:rPr>
          <w:rFonts w:ascii="Times New Roman" w:hAnsi="Times New Roman" w:cs="Times New Roman"/>
        </w:rPr>
        <w:t>Предметна набавка не садржи поверљиве информације које наручилац ставља на располагање.</w:t>
      </w:r>
    </w:p>
    <w:p w:rsidR="001F0BB3" w:rsidRPr="00412FBD" w:rsidRDefault="001F0BB3" w:rsidP="001F0BB3">
      <w:pPr>
        <w:jc w:val="both"/>
        <w:rPr>
          <w:rFonts w:ascii="Times New Roman" w:hAnsi="Times New Roman" w:cs="Times New Roman"/>
          <w:b/>
          <w:bCs/>
          <w:lang w:val="sr-Cyrl-CS"/>
        </w:rPr>
      </w:pPr>
      <w:r w:rsidRPr="00412FBD">
        <w:rPr>
          <w:rFonts w:ascii="Times New Roman" w:hAnsi="Times New Roman" w:cs="Times New Roman"/>
          <w:b/>
          <w:bCs/>
        </w:rPr>
        <w:t>14. ДОДАТНЕ ИНФОРМАЦИЈЕ ИЛИ ПОЈАШЊЕЊА У ВЕЗИ СА ПРИПРЕМАЊЕМ ПОНУДЕ</w:t>
      </w:r>
    </w:p>
    <w:p w:rsidR="001F0BB3" w:rsidRPr="00412FBD" w:rsidRDefault="001F0BB3" w:rsidP="001F0BB3">
      <w:pPr>
        <w:jc w:val="both"/>
        <w:rPr>
          <w:rFonts w:ascii="Times New Roman" w:hAnsi="Times New Roman" w:cs="Times New Roman"/>
        </w:rPr>
      </w:pPr>
      <w:r w:rsidRPr="00412FBD">
        <w:rPr>
          <w:rFonts w:ascii="Times New Roman" w:hAnsi="Times New Roman" w:cs="Times New Roman"/>
        </w:rPr>
        <w:t xml:space="preserve">Заинтересовано лице може, у писаном облику </w:t>
      </w:r>
      <w:r w:rsidRPr="00412FBD">
        <w:rPr>
          <w:rFonts w:ascii="Times New Roman" w:hAnsi="Times New Roman" w:cs="Times New Roman"/>
          <w:i/>
        </w:rPr>
        <w:t>путем поште</w:t>
      </w:r>
      <w:r w:rsidRPr="00412FBD">
        <w:rPr>
          <w:rFonts w:ascii="Times New Roman" w:hAnsi="Times New Roman" w:cs="Times New Roman"/>
          <w:i/>
          <w:lang w:val="sr-Cyrl-CS"/>
        </w:rPr>
        <w:t xml:space="preserve"> на адресу наручиоца</w:t>
      </w:r>
      <w:r w:rsidRPr="00412FBD">
        <w:rPr>
          <w:rFonts w:ascii="Times New Roman" w:hAnsi="Times New Roman" w:cs="Times New Roman"/>
          <w:i/>
        </w:rPr>
        <w:t>,</w:t>
      </w:r>
      <w:r w:rsidRPr="00412FBD">
        <w:rPr>
          <w:rFonts w:ascii="Times New Roman" w:hAnsi="Times New Roman" w:cs="Times New Roman"/>
          <w:i/>
          <w:lang w:val="sr-Cyrl-CS"/>
        </w:rPr>
        <w:t xml:space="preserve">Дом здравља ''Др Верољуб Цакић'' ул.Капетанска бр.30, 19250 Мајданпек; </w:t>
      </w:r>
      <w:r w:rsidRPr="00412FBD">
        <w:rPr>
          <w:rFonts w:ascii="Times New Roman" w:hAnsi="Times New Roman" w:cs="Times New Roman"/>
          <w:i/>
        </w:rPr>
        <w:t xml:space="preserve"> електронске поште</w:t>
      </w:r>
      <w:r w:rsidRPr="00412FBD">
        <w:rPr>
          <w:rFonts w:ascii="Times New Roman" w:hAnsi="Times New Roman" w:cs="Times New Roman"/>
          <w:i/>
          <w:lang w:val="sr-Cyrl-CS"/>
        </w:rPr>
        <w:t xml:space="preserve"> на </w:t>
      </w:r>
      <w:r w:rsidRPr="00412FBD">
        <w:rPr>
          <w:rFonts w:ascii="Times New Roman" w:hAnsi="Times New Roman" w:cs="Times New Roman"/>
          <w:i/>
          <w:iCs/>
        </w:rPr>
        <w:t>e</w:t>
      </w:r>
      <w:r w:rsidRPr="00412FBD">
        <w:rPr>
          <w:rFonts w:ascii="Times New Roman" w:hAnsi="Times New Roman" w:cs="Times New Roman"/>
          <w:i/>
          <w:iCs/>
          <w:lang w:val="ru-RU"/>
        </w:rPr>
        <w:t>-</w:t>
      </w:r>
      <w:r w:rsidRPr="00412FBD">
        <w:rPr>
          <w:rFonts w:ascii="Times New Roman" w:hAnsi="Times New Roman" w:cs="Times New Roman"/>
          <w:i/>
          <w:iCs/>
        </w:rPr>
        <w:t>mail</w:t>
      </w:r>
      <w:r w:rsidRPr="00412FBD">
        <w:rPr>
          <w:rFonts w:ascii="Times New Roman" w:hAnsi="Times New Roman" w:cs="Times New Roman"/>
          <w:i/>
          <w:lang w:val="sr-Cyrl-CS"/>
        </w:rPr>
        <w:t xml:space="preserve"> </w:t>
      </w:r>
      <w:hyperlink r:id="rId8" w:history="1">
        <w:r w:rsidRPr="00412FBD">
          <w:rPr>
            <w:rStyle w:val="Hyperlink"/>
            <w:rFonts w:ascii="Times New Roman" w:hAnsi="Times New Roman" w:cs="Times New Roman"/>
            <w:i/>
          </w:rPr>
          <w:t>dzmpek@sezampro.rs</w:t>
        </w:r>
      </w:hyperlink>
      <w:r w:rsidRPr="00412FBD">
        <w:rPr>
          <w:rFonts w:ascii="Times New Roman" w:hAnsi="Times New Roman" w:cs="Times New Roman"/>
          <w:i/>
        </w:rPr>
        <w:t xml:space="preserve">  или факсом</w:t>
      </w:r>
      <w:r w:rsidRPr="00412FBD">
        <w:rPr>
          <w:rFonts w:ascii="Times New Roman" w:hAnsi="Times New Roman" w:cs="Times New Roman"/>
          <w:i/>
          <w:lang w:val="sr-Cyrl-CS"/>
        </w:rPr>
        <w:t xml:space="preserve"> на број</w:t>
      </w:r>
      <w:r w:rsidRPr="00412FBD">
        <w:rPr>
          <w:rFonts w:ascii="Times New Roman" w:hAnsi="Times New Roman" w:cs="Times New Roman"/>
          <w:i/>
        </w:rPr>
        <w:t xml:space="preserve"> 030/581-229 </w:t>
      </w:r>
      <w:r w:rsidRPr="00412FBD">
        <w:rPr>
          <w:rFonts w:ascii="Times New Roman" w:eastAsia="TimesNewRomanPS-BoldMT" w:hAnsi="Times New Roman" w:cs="Times New Roman"/>
          <w:b/>
          <w:bCs/>
        </w:rPr>
        <w:t xml:space="preserve"> </w:t>
      </w:r>
      <w:r w:rsidRPr="00412FBD">
        <w:rPr>
          <w:rFonts w:ascii="Times New Roman" w:hAnsi="Times New Roman" w:cs="Times New Roman"/>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F0BB3" w:rsidRPr="00412FBD" w:rsidRDefault="001F0BB3" w:rsidP="001F0BB3">
      <w:pPr>
        <w:jc w:val="both"/>
        <w:rPr>
          <w:rFonts w:ascii="Times New Roman" w:hAnsi="Times New Roman" w:cs="Times New Roman"/>
        </w:rPr>
      </w:pPr>
      <w:r w:rsidRPr="00412FBD">
        <w:rPr>
          <w:rFonts w:ascii="Times New Roman" w:hAnsi="Times New Roman" w:cs="Times New Roman"/>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1F0BB3" w:rsidRPr="00412FBD" w:rsidRDefault="001F0BB3" w:rsidP="001F0BB3">
      <w:pPr>
        <w:jc w:val="both"/>
        <w:rPr>
          <w:rFonts w:ascii="Times New Roman" w:hAnsi="Times New Roman" w:cs="Times New Roman"/>
        </w:rPr>
      </w:pPr>
      <w:r w:rsidRPr="00412FBD">
        <w:rPr>
          <w:rFonts w:ascii="Times New Roman" w:hAnsi="Times New Roman" w:cs="Times New Roman"/>
        </w:rPr>
        <w:t>Додатне информације или појашњења упућују се са напоменом „Захтев за додатним информацијама или појашњењима конкурсне документације,</w:t>
      </w:r>
      <w:r w:rsidRPr="00412FBD">
        <w:rPr>
          <w:rFonts w:ascii="Times New Roman" w:eastAsia="TimesNewRomanPS-BoldMT" w:hAnsi="Times New Roman" w:cs="Times New Roman"/>
          <w:b/>
          <w:bCs/>
        </w:rPr>
        <w:t xml:space="preserve"> ЈН бр.1-1.</w:t>
      </w:r>
      <w:r w:rsidRPr="00412FBD">
        <w:rPr>
          <w:rFonts w:ascii="Times New Roman" w:eastAsia="TimesNewRomanPS-BoldMT" w:hAnsi="Times New Roman" w:cs="Times New Roman"/>
          <w:b/>
          <w:bCs/>
          <w:lang w:val="sr-Cyrl-CS"/>
        </w:rPr>
        <w:t>3</w:t>
      </w:r>
      <w:r w:rsidRPr="00412FBD">
        <w:rPr>
          <w:rFonts w:ascii="Times New Roman" w:eastAsia="TimesNewRomanPS-BoldMT" w:hAnsi="Times New Roman" w:cs="Times New Roman"/>
          <w:b/>
          <w:bCs/>
        </w:rPr>
        <w:t>./201</w:t>
      </w:r>
      <w:r w:rsidR="00412FBD" w:rsidRPr="00412FBD">
        <w:rPr>
          <w:rFonts w:ascii="Times New Roman" w:eastAsia="TimesNewRomanPS-BoldMT" w:hAnsi="Times New Roman" w:cs="Times New Roman"/>
          <w:b/>
          <w:bCs/>
          <w:lang w:val="sr-Cyrl-CS"/>
        </w:rPr>
        <w:t>6</w:t>
      </w:r>
      <w:r w:rsidRPr="00412FBD">
        <w:rPr>
          <w:rFonts w:ascii="Times New Roman" w:hAnsi="Times New Roman" w:cs="Times New Roman"/>
          <w:i/>
          <w:iCs/>
        </w:rPr>
        <w:t xml:space="preserve"> .</w:t>
      </w:r>
      <w:r w:rsidRPr="00412FBD">
        <w:rPr>
          <w:rFonts w:ascii="Times New Roman" w:hAnsi="Times New Roman" w:cs="Times New Roman"/>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F0BB3" w:rsidRPr="00412FBD" w:rsidRDefault="001F0BB3" w:rsidP="001F0BB3">
      <w:pPr>
        <w:jc w:val="both"/>
        <w:rPr>
          <w:rFonts w:ascii="Times New Roman" w:hAnsi="Times New Roman" w:cs="Times New Roman"/>
        </w:rPr>
      </w:pPr>
      <w:r w:rsidRPr="00412FBD">
        <w:rPr>
          <w:rFonts w:ascii="Times New Roman" w:hAnsi="Times New Roman" w:cs="Times New Roman"/>
        </w:rPr>
        <w:t>По истеку рока предвиђеног за подношење понуда н</w:t>
      </w:r>
      <w:r w:rsidRPr="00412FBD">
        <w:rPr>
          <w:rFonts w:ascii="Times New Roman" w:hAnsi="Times New Roman" w:cs="Times New Roman"/>
          <w:lang w:val="sr-Cyrl-CS"/>
        </w:rPr>
        <w:t>а</w:t>
      </w:r>
      <w:r w:rsidRPr="00412FBD">
        <w:rPr>
          <w:rFonts w:ascii="Times New Roman" w:hAnsi="Times New Roman" w:cs="Times New Roman"/>
        </w:rPr>
        <w:t xml:space="preserve">ручилац не може да мења нити да допуњује конкурсну документацију. </w:t>
      </w:r>
    </w:p>
    <w:p w:rsidR="001F0BB3" w:rsidRPr="00412FBD" w:rsidRDefault="001F0BB3" w:rsidP="001F0BB3">
      <w:pPr>
        <w:jc w:val="both"/>
        <w:rPr>
          <w:rFonts w:ascii="Times New Roman" w:hAnsi="Times New Roman" w:cs="Times New Roman"/>
          <w:bCs/>
        </w:rPr>
      </w:pPr>
      <w:r w:rsidRPr="00412FBD">
        <w:rPr>
          <w:rFonts w:ascii="Times New Roman" w:hAnsi="Times New Roman" w:cs="Times New Roman"/>
        </w:rPr>
        <w:t xml:space="preserve">Тражење додатних информација или појашњења у вези са припремањем понуде телефоном није дозвољено. </w:t>
      </w:r>
    </w:p>
    <w:p w:rsidR="001F0BB3" w:rsidRPr="00412FBD" w:rsidRDefault="001F0BB3" w:rsidP="001F0BB3">
      <w:pPr>
        <w:jc w:val="both"/>
        <w:rPr>
          <w:rFonts w:ascii="Times New Roman" w:hAnsi="Times New Roman" w:cs="Times New Roman"/>
          <w:color w:val="000000"/>
          <w:lang w:val="sr-Cyrl-CS"/>
        </w:rPr>
      </w:pPr>
      <w:r w:rsidRPr="00412FBD">
        <w:rPr>
          <w:rFonts w:ascii="Times New Roman" w:hAnsi="Times New Roman" w:cs="Times New Roman"/>
          <w:bCs/>
        </w:rPr>
        <w:t>Комуникација у поступку јавне набавке врши се искључиво на начин одређен чланом 20. Закона.</w:t>
      </w:r>
    </w:p>
    <w:p w:rsidR="001F0BB3" w:rsidRPr="00412FBD" w:rsidRDefault="001F0BB3" w:rsidP="001F0BB3">
      <w:pPr>
        <w:jc w:val="both"/>
        <w:rPr>
          <w:rFonts w:ascii="Times New Roman" w:hAnsi="Times New Roman" w:cs="Times New Roman"/>
          <w:b/>
          <w:bCs/>
        </w:rPr>
      </w:pPr>
      <w:r w:rsidRPr="00412FBD">
        <w:rPr>
          <w:rFonts w:ascii="Times New Roman" w:hAnsi="Times New Roman" w:cs="Times New Roman"/>
          <w:b/>
          <w:bCs/>
        </w:rPr>
        <w:t xml:space="preserve">15. ДОДАТНА ОБЈАШЊЕЊА ОД ПОНУЂАЧА ПОСЛЕ ОТВАРАЊА ПОНУДА И КОНТРОЛА КОД ПОНУЂАЧА ОДНОСНО ЊЕГОВОГ ПОДИЗВОЂАЧА </w:t>
      </w:r>
    </w:p>
    <w:p w:rsidR="001F0BB3" w:rsidRPr="00412FBD" w:rsidRDefault="001F0BB3" w:rsidP="001F0BB3">
      <w:pPr>
        <w:jc w:val="both"/>
        <w:rPr>
          <w:rFonts w:ascii="Times New Roman" w:hAnsi="Times New Roman" w:cs="Times New Roman"/>
          <w:b/>
          <w:bCs/>
        </w:rPr>
      </w:pPr>
    </w:p>
    <w:p w:rsidR="001F0BB3" w:rsidRPr="00412FBD" w:rsidRDefault="001F0BB3" w:rsidP="001F0BB3">
      <w:pPr>
        <w:jc w:val="both"/>
        <w:rPr>
          <w:rFonts w:ascii="Times New Roman" w:eastAsia="TimesNewRomanPSMT" w:hAnsi="Times New Roman" w:cs="Times New Roman"/>
          <w:bCs/>
        </w:rPr>
      </w:pPr>
      <w:r w:rsidRPr="00412FBD">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F0BB3" w:rsidRPr="00412FBD" w:rsidRDefault="001F0BB3" w:rsidP="001F0BB3">
      <w:pPr>
        <w:tabs>
          <w:tab w:val="left" w:pos="-135"/>
          <w:tab w:val="left" w:pos="0"/>
          <w:tab w:val="left" w:pos="120"/>
        </w:tabs>
        <w:jc w:val="both"/>
        <w:rPr>
          <w:rFonts w:ascii="Times New Roman" w:eastAsia="Arial Unicode MS" w:hAnsi="Times New Roman" w:cs="Times New Roman"/>
        </w:rPr>
      </w:pPr>
      <w:r w:rsidRPr="00412FBD">
        <w:rPr>
          <w:rFonts w:ascii="Times New Roman" w:eastAsia="TimesNewRomanPSMT" w:hAnsi="Times New Roman" w:cs="Times New Roman"/>
          <w:bCs/>
        </w:rPr>
        <w:t>Уколико наручилац оцени да су потребна додатна објашњења или је потребно извршити</w:t>
      </w:r>
      <w:r w:rsidRPr="00412FBD">
        <w:rPr>
          <w:rFonts w:ascii="Times New Roman" w:hAnsi="Times New Roman" w:cs="Times New Roman"/>
        </w:rPr>
        <w:t xml:space="preserve"> контролу (увид) код понуђача, односно његовог подизвођача</w:t>
      </w:r>
      <w:r w:rsidRPr="00412FBD">
        <w:rPr>
          <w:rFonts w:ascii="Times New Roman" w:eastAsia="TimesNewRomanPSMT" w:hAnsi="Times New Roman" w:cs="Times New Roman"/>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F0BB3" w:rsidRPr="00412FBD" w:rsidRDefault="001F0BB3" w:rsidP="001F0BB3">
      <w:pPr>
        <w:tabs>
          <w:tab w:val="left" w:pos="-135"/>
          <w:tab w:val="left" w:pos="0"/>
          <w:tab w:val="left" w:pos="120"/>
        </w:tabs>
        <w:jc w:val="both"/>
        <w:rPr>
          <w:rFonts w:ascii="Times New Roman" w:hAnsi="Times New Roman" w:cs="Times New Roman"/>
        </w:rPr>
      </w:pPr>
      <w:r w:rsidRPr="00412FBD">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F0BB3" w:rsidRPr="00412FBD" w:rsidRDefault="001F0BB3" w:rsidP="001F0BB3">
      <w:pPr>
        <w:tabs>
          <w:tab w:val="left" w:pos="-135"/>
          <w:tab w:val="left" w:pos="0"/>
          <w:tab w:val="left" w:pos="120"/>
        </w:tabs>
        <w:jc w:val="both"/>
        <w:rPr>
          <w:rFonts w:ascii="Times New Roman" w:hAnsi="Times New Roman" w:cs="Times New Roman"/>
        </w:rPr>
      </w:pPr>
      <w:r w:rsidRPr="00412FBD">
        <w:rPr>
          <w:rFonts w:ascii="Times New Roman" w:hAnsi="Times New Roman" w:cs="Times New Roman"/>
        </w:rPr>
        <w:t>У случају разлике између јединичне и укупне цене, меродавна је јединична цена.</w:t>
      </w:r>
    </w:p>
    <w:p w:rsidR="001F0BB3" w:rsidRPr="00412FBD" w:rsidRDefault="001F0BB3" w:rsidP="001F0BB3">
      <w:pPr>
        <w:jc w:val="both"/>
        <w:rPr>
          <w:rFonts w:ascii="Times New Roman" w:hAnsi="Times New Roman" w:cs="Times New Roman"/>
          <w:b/>
          <w:bCs/>
          <w:lang w:val="sr-Cyrl-CS"/>
        </w:rPr>
      </w:pPr>
      <w:r w:rsidRPr="00412FBD">
        <w:rPr>
          <w:rFonts w:ascii="Times New Roman" w:hAnsi="Times New Roman" w:cs="Times New Roman"/>
        </w:rPr>
        <w:t>Ако се понуђач не сагласи са исправком рачунских грешака, наручил</w:t>
      </w:r>
      <w:r w:rsidRPr="00412FBD">
        <w:rPr>
          <w:rFonts w:ascii="Times New Roman" w:hAnsi="Times New Roman" w:cs="Times New Roman"/>
          <w:lang w:val="sr-Cyrl-CS"/>
        </w:rPr>
        <w:t>а</w:t>
      </w:r>
      <w:r w:rsidRPr="00412FBD">
        <w:rPr>
          <w:rFonts w:ascii="Times New Roman" w:hAnsi="Times New Roman" w:cs="Times New Roman"/>
        </w:rPr>
        <w:t xml:space="preserve">ц ће његову понуду одбити као неприхватљиву. </w:t>
      </w:r>
    </w:p>
    <w:p w:rsidR="001F0BB3" w:rsidRPr="00412FBD" w:rsidRDefault="001F0BB3" w:rsidP="001F0BB3">
      <w:pPr>
        <w:jc w:val="both"/>
        <w:rPr>
          <w:rFonts w:ascii="Times New Roman" w:hAnsi="Times New Roman" w:cs="Times New Roman"/>
          <w:b/>
          <w:bCs/>
          <w:lang w:val="sr-Cyrl-CS"/>
        </w:rPr>
      </w:pPr>
      <w:r w:rsidRPr="00412FBD">
        <w:rPr>
          <w:rFonts w:ascii="Times New Roman" w:hAnsi="Times New Roman" w:cs="Times New Roman"/>
          <w:b/>
          <w:bCs/>
        </w:rPr>
        <w:t>16. ДОДАТНО ОБЕЗБЕЂЕЊЕ ИСПУЊЕЊА УГОВОРНИХ ОБАВЕЗА ПОНУЂАЧА КОЈИ СЕ НАЛАЗЕ НА СПИСКУ НЕГАТИВНИХ РЕФЕРЕНЦИ</w:t>
      </w:r>
    </w:p>
    <w:p w:rsidR="001F0BB3" w:rsidRPr="00412FBD" w:rsidRDefault="001F0BB3" w:rsidP="001F0BB3">
      <w:pPr>
        <w:jc w:val="both"/>
        <w:rPr>
          <w:rFonts w:ascii="Times New Roman" w:eastAsia="TimesNewRomanPSMT" w:hAnsi="Times New Roman" w:cs="Times New Roman"/>
          <w:b/>
          <w:bCs/>
          <w:i/>
          <w:iCs/>
          <w:lang w:val="sr-Cyrl-CS"/>
        </w:rPr>
      </w:pPr>
      <w:r w:rsidRPr="00412FBD">
        <w:rPr>
          <w:rFonts w:ascii="Times New Roman" w:eastAsia="TimesNewRomanPSMT" w:hAnsi="Times New Roman" w:cs="Times New Roman"/>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412FBD">
        <w:rPr>
          <w:rFonts w:ascii="Times New Roman" w:eastAsia="TimesNewRomanPSMT" w:hAnsi="Times New Roman" w:cs="Times New Roman"/>
          <w:b/>
          <w:bCs/>
          <w:iCs/>
        </w:rPr>
        <w:t xml:space="preserve"> у тренутку закључења уговора</w:t>
      </w:r>
      <w:r w:rsidRPr="00412FBD">
        <w:rPr>
          <w:rFonts w:ascii="Times New Roman" w:eastAsia="TimesNewRomanPSMT" w:hAnsi="Times New Roman" w:cs="Times New Roman"/>
          <w:bCs/>
          <w:iCs/>
          <w:color w:val="FF0000"/>
        </w:rPr>
        <w:t xml:space="preserve"> </w:t>
      </w:r>
      <w:r w:rsidRPr="00412FBD">
        <w:rPr>
          <w:rFonts w:ascii="Times New Roman" w:eastAsia="TimesNewRomanPSMT" w:hAnsi="Times New Roman" w:cs="Times New Roman"/>
          <w:bCs/>
          <w:iCs/>
        </w:rPr>
        <w:t xml:space="preserve">преда наручиоцу </w:t>
      </w:r>
      <w:r w:rsidRPr="00412FBD">
        <w:rPr>
          <w:rFonts w:ascii="Times New Roman" w:eastAsia="TimesNewRomanPSMT" w:hAnsi="Times New Roman" w:cs="Times New Roman"/>
          <w:b/>
          <w:bCs/>
          <w:iCs/>
        </w:rPr>
        <w:t>банкарску гаранцију за добро извршење посла</w:t>
      </w:r>
      <w:r w:rsidRPr="00412FBD">
        <w:rPr>
          <w:rFonts w:ascii="Times New Roman" w:eastAsia="TimesNewRomanPSMT" w:hAnsi="Times New Roman" w:cs="Times New Roman"/>
          <w:bCs/>
          <w:iCs/>
        </w:rPr>
        <w:t>, која ће бити са клаузулама: безусловна</w:t>
      </w:r>
      <w:r w:rsidRPr="00412FBD">
        <w:rPr>
          <w:rFonts w:ascii="Times New Roman" w:eastAsia="TimesNewRomanPSMT" w:hAnsi="Times New Roman" w:cs="Times New Roman"/>
          <w:bCs/>
          <w:iCs/>
          <w:lang w:val="sr-Cyrl-CS"/>
        </w:rPr>
        <w:t xml:space="preserve"> и</w:t>
      </w:r>
      <w:r w:rsidRPr="00412FBD">
        <w:rPr>
          <w:rFonts w:ascii="Times New Roman" w:eastAsia="TimesNewRomanPSMT" w:hAnsi="Times New Roman" w:cs="Times New Roman"/>
          <w:bCs/>
          <w:iCs/>
        </w:rPr>
        <w:t xml:space="preserve"> платива на први позив. Банкарска гаранција за добро извршење посла издаје се у висини </w:t>
      </w:r>
      <w:r w:rsidRPr="00412FBD">
        <w:rPr>
          <w:rFonts w:ascii="Times New Roman" w:eastAsia="TimesNewRomanPSMT" w:hAnsi="Times New Roman" w:cs="Times New Roman"/>
          <w:b/>
          <w:bCs/>
          <w:iCs/>
          <w:u w:val="single"/>
        </w:rPr>
        <w:t>од 15%</w:t>
      </w:r>
      <w:r w:rsidRPr="00412FBD">
        <w:rPr>
          <w:rFonts w:ascii="Times New Roman" w:eastAsia="TimesNewRomanPSMT" w:hAnsi="Times New Roman" w:cs="Times New Roman"/>
          <w:b/>
          <w:bCs/>
          <w:iCs/>
          <w:u w:val="single"/>
          <w:lang w:val="sr-Cyrl-CS"/>
        </w:rPr>
        <w:t>,</w:t>
      </w:r>
      <w:r w:rsidRPr="00412FBD">
        <w:rPr>
          <w:rFonts w:ascii="Times New Roman" w:eastAsia="TimesNewRomanPSMT" w:hAnsi="Times New Roman" w:cs="Times New Roman"/>
          <w:bCs/>
          <w:iCs/>
          <w:lang w:val="sr-Cyrl-CS"/>
        </w:rPr>
        <w:t xml:space="preserve">  </w:t>
      </w:r>
      <w:r w:rsidRPr="00412FBD">
        <w:rPr>
          <w:rFonts w:ascii="Times New Roman" w:eastAsia="TimesNewRomanPSMT" w:hAnsi="Times New Roman" w:cs="Times New Roman"/>
          <w:b/>
          <w:bCs/>
          <w:i/>
          <w:iCs/>
          <w:lang w:val="sr-Cyrl-CS"/>
        </w:rPr>
        <w:t>(уместо 10% из тачке 12. Упутства понуђачима како да сачине понуду)</w:t>
      </w:r>
      <w:r w:rsidRPr="00412FBD">
        <w:rPr>
          <w:rFonts w:ascii="Times New Roman" w:eastAsia="TimesNewRomanPSMT" w:hAnsi="Times New Roman" w:cs="Times New Roman"/>
          <w:bCs/>
          <w:iCs/>
        </w:rPr>
        <w:t xml:space="preserve"> 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1F0BB3" w:rsidRPr="00412FBD" w:rsidRDefault="001F0BB3" w:rsidP="001F0BB3">
      <w:pPr>
        <w:jc w:val="both"/>
        <w:rPr>
          <w:rFonts w:ascii="Times New Roman" w:hAnsi="Times New Roman" w:cs="Times New Roman"/>
          <w:lang w:val="sr-Cyrl-CS"/>
        </w:rPr>
      </w:pPr>
      <w:r w:rsidRPr="00412FBD">
        <w:rPr>
          <w:rFonts w:ascii="Times New Roman" w:hAnsi="Times New Roman" w:cs="Times New Roman"/>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1F0BB3" w:rsidRPr="00412FBD" w:rsidRDefault="001F0BB3" w:rsidP="001F0BB3">
      <w:pPr>
        <w:jc w:val="both"/>
        <w:rPr>
          <w:rFonts w:ascii="Times New Roman" w:hAnsi="Times New Roman" w:cs="Times New Roman"/>
          <w:b/>
          <w:bCs/>
          <w:i/>
          <w:iCs/>
          <w:lang w:val="sr-Cyrl-CS"/>
        </w:rPr>
      </w:pPr>
      <w:r w:rsidRPr="00412FBD">
        <w:rPr>
          <w:rFonts w:ascii="Times New Roman" w:hAnsi="Times New Roman" w:cs="Times New Roman"/>
        </w:rPr>
        <w:t xml:space="preserve">Избор најповољније понуде ће се извршити применом критеријума </w:t>
      </w:r>
      <w:r w:rsidRPr="00412FBD">
        <w:rPr>
          <w:rFonts w:ascii="Times New Roman" w:hAnsi="Times New Roman" w:cs="Times New Roman"/>
          <w:b/>
          <w:bCs/>
        </w:rPr>
        <w:t xml:space="preserve">„Најнижа понуђена цена“. </w:t>
      </w:r>
    </w:p>
    <w:p w:rsidR="001F0BB3" w:rsidRPr="00412FBD" w:rsidRDefault="001F0BB3" w:rsidP="001F0BB3">
      <w:pPr>
        <w:jc w:val="both"/>
        <w:rPr>
          <w:rFonts w:ascii="Times New Roman" w:hAnsi="Times New Roman" w:cs="Times New Roman"/>
          <w:b/>
          <w:bCs/>
          <w:lang w:val="sr-Cyrl-CS"/>
        </w:rPr>
      </w:pPr>
      <w:r w:rsidRPr="00412FBD">
        <w:rPr>
          <w:rFonts w:ascii="Times New Roman" w:hAnsi="Times New Roman" w:cs="Times New Roman"/>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F0BB3" w:rsidRPr="00412FBD" w:rsidRDefault="001F0BB3" w:rsidP="001F0BB3">
      <w:pPr>
        <w:jc w:val="both"/>
        <w:rPr>
          <w:rFonts w:ascii="Times New Roman" w:hAnsi="Times New Roman" w:cs="Times New Roman"/>
          <w:b/>
          <w:bCs/>
          <w:i/>
          <w:iCs/>
          <w:color w:val="000000" w:themeColor="text1"/>
          <w:lang w:val="sr-Cyrl-CS"/>
        </w:rPr>
      </w:pPr>
      <w:r w:rsidRPr="00412FBD">
        <w:rPr>
          <w:rFonts w:ascii="Times New Roman" w:hAnsi="Times New Roman" w:cs="Times New Roman"/>
          <w:iCs/>
          <w:color w:val="000000" w:themeColor="text1"/>
        </w:rPr>
        <w:t xml:space="preserve">Уколико две или више понуда имају исту најнижу понуђену цену, као најповољнија биће изабрана понуда оног понуђача </w:t>
      </w:r>
      <w:r w:rsidRPr="00412FBD">
        <w:rPr>
          <w:rFonts w:ascii="Times New Roman" w:hAnsi="Times New Roman" w:cs="Times New Roman"/>
          <w:iCs/>
          <w:color w:val="000000" w:themeColor="text1"/>
          <w:lang w:val="sr-Cyrl-CS"/>
        </w:rPr>
        <w:t>која је прва заведена код наручиоца.</w:t>
      </w:r>
    </w:p>
    <w:p w:rsidR="001F0BB3" w:rsidRPr="00412FBD" w:rsidRDefault="001F0BB3" w:rsidP="001F0BB3">
      <w:pPr>
        <w:jc w:val="both"/>
        <w:rPr>
          <w:rFonts w:ascii="Times New Roman" w:hAnsi="Times New Roman" w:cs="Times New Roman"/>
          <w:b/>
          <w:bCs/>
          <w:lang w:val="sr-Cyrl-CS"/>
        </w:rPr>
      </w:pPr>
      <w:r w:rsidRPr="00412FBD">
        <w:rPr>
          <w:rFonts w:ascii="Times New Roman" w:hAnsi="Times New Roman" w:cs="Times New Roman"/>
          <w:b/>
          <w:bCs/>
          <w:lang w:val="sr-Cyrl-CS"/>
        </w:rPr>
        <w:t>1</w:t>
      </w:r>
      <w:r w:rsidRPr="00412FBD">
        <w:rPr>
          <w:rFonts w:ascii="Times New Roman" w:hAnsi="Times New Roman" w:cs="Times New Roman"/>
          <w:b/>
          <w:bCs/>
        </w:rPr>
        <w:t xml:space="preserve">9. ПОШТОВАЊЕ ОБАВЕЗА КОЈЕ ПРОИЗИЛАЗЕ ИЗ ВАЖЕЋИХ ПРОПИСА </w:t>
      </w:r>
    </w:p>
    <w:p w:rsidR="001F0BB3" w:rsidRPr="00412FBD" w:rsidRDefault="001F0BB3" w:rsidP="001F0BB3">
      <w:pPr>
        <w:jc w:val="both"/>
        <w:rPr>
          <w:rFonts w:ascii="Times New Roman" w:hAnsi="Times New Roman" w:cs="Times New Roman"/>
          <w:lang w:val="sr-Cyrl-CS"/>
        </w:rPr>
      </w:pPr>
      <w:r w:rsidRPr="00412FBD">
        <w:rPr>
          <w:rFonts w:ascii="Times New Roman" w:hAnsi="Times New Roman" w:cs="Times New Roman"/>
        </w:rPr>
        <w:lastRenderedPageBreak/>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дат је у </w:t>
      </w:r>
      <w:r w:rsidRPr="00412FBD">
        <w:rPr>
          <w:rFonts w:ascii="Times New Roman" w:hAnsi="Times New Roman" w:cs="Times New Roman"/>
          <w:lang w:val="sr-Cyrl-CS"/>
        </w:rPr>
        <w:t xml:space="preserve">поглављу </w:t>
      </w:r>
      <w:r w:rsidRPr="00412FBD">
        <w:rPr>
          <w:rFonts w:ascii="Times New Roman" w:hAnsi="Times New Roman" w:cs="Times New Roman"/>
        </w:rPr>
        <w:t>XI</w:t>
      </w:r>
      <w:r w:rsidRPr="00412FBD">
        <w:rPr>
          <w:rFonts w:ascii="Times New Roman" w:hAnsi="Times New Roman" w:cs="Times New Roman"/>
          <w:lang w:val="ru-RU"/>
        </w:rPr>
        <w:t xml:space="preserve"> </w:t>
      </w:r>
      <w:r w:rsidRPr="00412FBD">
        <w:rPr>
          <w:rFonts w:ascii="Times New Roman" w:hAnsi="Times New Roman" w:cs="Times New Roman"/>
        </w:rPr>
        <w:t>конкурсне документације)</w:t>
      </w:r>
      <w:r w:rsidRPr="00412FBD">
        <w:rPr>
          <w:rFonts w:ascii="Times New Roman" w:hAnsi="Times New Roman" w:cs="Times New Roman"/>
          <w:lang w:val="sr-Cyrl-CS"/>
        </w:rPr>
        <w:t>.</w:t>
      </w:r>
    </w:p>
    <w:p w:rsidR="001F0BB3" w:rsidRPr="00412FBD" w:rsidRDefault="001F0BB3" w:rsidP="001F0BB3">
      <w:pPr>
        <w:jc w:val="both"/>
        <w:rPr>
          <w:rFonts w:ascii="Times New Roman" w:hAnsi="Times New Roman" w:cs="Times New Roman"/>
          <w:b/>
          <w:lang w:val="sr-Cyrl-CS"/>
        </w:rPr>
      </w:pPr>
      <w:r w:rsidRPr="00412FBD">
        <w:rPr>
          <w:rFonts w:ascii="Times New Roman" w:hAnsi="Times New Roman" w:cs="Times New Roman"/>
          <w:b/>
        </w:rPr>
        <w:t>20. КОРИШЋЕЊЕ ПАТЕНТА И ОДГОВОРНОСТ ЗА ПОВРЕДУ ЗАШТИЋЕНИХ ПРАВА ИНТЕЛЕКТУАЛНЕ СВОЈИНЕ ТРЕЋИХ ЛИЦА</w:t>
      </w:r>
    </w:p>
    <w:p w:rsidR="001F0BB3" w:rsidRPr="00412FBD" w:rsidRDefault="001F0BB3" w:rsidP="001F0BB3">
      <w:pPr>
        <w:jc w:val="both"/>
        <w:rPr>
          <w:rFonts w:ascii="Times New Roman" w:hAnsi="Times New Roman" w:cs="Times New Roman"/>
          <w:b/>
          <w:lang w:val="sr-Cyrl-CS"/>
        </w:rPr>
      </w:pPr>
      <w:r w:rsidRPr="00412FBD">
        <w:rPr>
          <w:rFonts w:ascii="Times New Roman" w:eastAsia="TimesNewRomanPSMT" w:hAnsi="Times New Roman" w:cs="Times New Roman"/>
          <w:bCs/>
          <w:iCs/>
        </w:rPr>
        <w:t>Накнаду за коришћење патената, као и одговорност за повреду заштићених права интелектуалне својине трећих лица сноси понуђач.</w:t>
      </w:r>
    </w:p>
    <w:p w:rsidR="001F0BB3" w:rsidRPr="00412FBD" w:rsidRDefault="001F0BB3" w:rsidP="001F0BB3">
      <w:pPr>
        <w:jc w:val="both"/>
        <w:rPr>
          <w:rFonts w:ascii="Times New Roman" w:hAnsi="Times New Roman" w:cs="Times New Roman"/>
          <w:b/>
          <w:bCs/>
          <w:lang w:val="sr-Cyrl-CS"/>
        </w:rPr>
      </w:pPr>
      <w:r w:rsidRPr="00412FBD">
        <w:rPr>
          <w:rFonts w:ascii="Times New Roman" w:hAnsi="Times New Roman" w:cs="Times New Roman"/>
          <w:b/>
          <w:bCs/>
        </w:rPr>
        <w:t xml:space="preserve">21. НАЧИН И РОК ЗА ПОДНОШЕЊЕ ЗАХТЕВА ЗА ЗАШТИТУ ПРАВА ПОНУЂАЧА </w:t>
      </w:r>
    </w:p>
    <w:p w:rsidR="00412FBD" w:rsidRPr="00412FBD" w:rsidRDefault="00412FBD" w:rsidP="00412FBD">
      <w:pPr>
        <w:jc w:val="both"/>
        <w:rPr>
          <w:rFonts w:ascii="Times New Roman" w:hAnsi="Times New Roman" w:cs="Times New Roman"/>
        </w:rPr>
      </w:pPr>
      <w:r w:rsidRPr="00412FBD">
        <w:rPr>
          <w:rFonts w:ascii="Times New Roman" w:hAnsi="Times New Roman" w:cs="Times New Roman"/>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закона. </w:t>
      </w:r>
    </w:p>
    <w:p w:rsidR="009A1FA1" w:rsidRDefault="00412FBD" w:rsidP="00412FBD">
      <w:pPr>
        <w:jc w:val="both"/>
        <w:rPr>
          <w:rFonts w:ascii="Times New Roman" w:eastAsia="TimesNewRomanPSMT" w:hAnsi="Times New Roman" w:cs="Times New Roman"/>
          <w:bCs/>
        </w:rPr>
      </w:pPr>
      <w:r w:rsidRPr="00412FBD">
        <w:rPr>
          <w:rFonts w:ascii="Times New Roman" w:hAnsi="Times New Roman" w:cs="Times New Roman"/>
        </w:rPr>
        <w:t xml:space="preserve">Захтев за заштиту права подноси се наручиоцу, а копија се истовремено доставља Републичкој комисији. </w:t>
      </w:r>
      <w:r w:rsidRPr="00412FBD">
        <w:rPr>
          <w:rFonts w:ascii="Times New Roman" w:eastAsia="TimesNewRomanPSMT" w:hAnsi="Times New Roman" w:cs="Times New Roman"/>
          <w:bCs/>
        </w:rPr>
        <w:t>Захтев за заштиту права се доставља непосредно, електронском поштом</w:t>
      </w:r>
      <w:r w:rsidRPr="00412FBD">
        <w:rPr>
          <w:rFonts w:ascii="Times New Roman" w:hAnsi="Times New Roman" w:cs="Times New Roman"/>
          <w:lang w:val="sr-Cyrl-CS"/>
        </w:rPr>
        <w:t xml:space="preserve"> на </w:t>
      </w:r>
      <w:r w:rsidRPr="00412FBD">
        <w:rPr>
          <w:rFonts w:ascii="Times New Roman" w:hAnsi="Times New Roman" w:cs="Times New Roman"/>
          <w:iCs/>
        </w:rPr>
        <w:t>e</w:t>
      </w:r>
      <w:r w:rsidRPr="00412FBD">
        <w:rPr>
          <w:rFonts w:ascii="Times New Roman" w:hAnsi="Times New Roman" w:cs="Times New Roman"/>
          <w:iCs/>
          <w:lang w:val="ru-RU"/>
        </w:rPr>
        <w:t>-</w:t>
      </w:r>
      <w:r w:rsidRPr="00412FBD">
        <w:rPr>
          <w:rFonts w:ascii="Times New Roman" w:hAnsi="Times New Roman" w:cs="Times New Roman"/>
          <w:iCs/>
        </w:rPr>
        <w:t>mail</w:t>
      </w:r>
      <w:r w:rsidRPr="00412FBD">
        <w:rPr>
          <w:rFonts w:ascii="Times New Roman" w:hAnsi="Times New Roman" w:cs="Times New Roman"/>
          <w:lang w:val="sr-Latn-BA"/>
        </w:rPr>
        <w:t xml:space="preserve"> </w:t>
      </w:r>
      <w:r w:rsidRPr="00412FBD">
        <w:rPr>
          <w:rFonts w:ascii="Times New Roman" w:hAnsi="Times New Roman" w:cs="Times New Roman"/>
          <w:b/>
        </w:rPr>
        <w:t>dzmpek@sezampro.rs</w:t>
      </w:r>
      <w:r w:rsidRPr="00412FBD">
        <w:rPr>
          <w:rFonts w:ascii="Times New Roman" w:hAnsi="Times New Roman" w:cs="Times New Roman"/>
          <w:i/>
          <w:iCs/>
        </w:rPr>
        <w:t xml:space="preserve"> </w:t>
      </w:r>
      <w:r w:rsidRPr="00412FBD">
        <w:rPr>
          <w:rFonts w:ascii="Times New Roman" w:hAnsi="Times New Roman" w:cs="Times New Roman"/>
          <w:i/>
        </w:rPr>
        <w:t>или факсом</w:t>
      </w:r>
      <w:r w:rsidRPr="00412FBD">
        <w:rPr>
          <w:rFonts w:ascii="Times New Roman" w:hAnsi="Times New Roman" w:cs="Times New Roman"/>
          <w:i/>
          <w:lang w:val="sr-Cyrl-CS"/>
        </w:rPr>
        <w:t xml:space="preserve"> на број</w:t>
      </w:r>
      <w:r w:rsidRPr="00412FBD">
        <w:rPr>
          <w:rFonts w:ascii="Times New Roman" w:hAnsi="Times New Roman" w:cs="Times New Roman"/>
          <w:i/>
          <w:lang w:val="ru-RU"/>
        </w:rPr>
        <w:t xml:space="preserve"> </w:t>
      </w:r>
      <w:r w:rsidRPr="00412FBD">
        <w:rPr>
          <w:rFonts w:ascii="Times New Roman" w:hAnsi="Times New Roman" w:cs="Times New Roman"/>
          <w:lang w:val="sr-Cyrl-CS"/>
        </w:rPr>
        <w:t>030/581-229</w:t>
      </w:r>
      <w:r w:rsidRPr="00412FBD">
        <w:rPr>
          <w:rFonts w:ascii="Times New Roman" w:hAnsi="Times New Roman" w:cs="Times New Roman"/>
          <w:i/>
          <w:iCs/>
          <w:lang w:val="sr-Cyrl-CS"/>
        </w:rPr>
        <w:t xml:space="preserve"> </w:t>
      </w:r>
      <w:r w:rsidRPr="00412FBD">
        <w:rPr>
          <w:rFonts w:ascii="Times New Roman" w:eastAsia="TimesNewRomanPSMT" w:hAnsi="Times New Roman" w:cs="Times New Roman"/>
          <w:bCs/>
        </w:rPr>
        <w:t>или препорученом пошиљком са повратницом.</w:t>
      </w:r>
    </w:p>
    <w:p w:rsidR="00412FBD" w:rsidRPr="00631985" w:rsidRDefault="00412FBD" w:rsidP="00412FBD">
      <w:pPr>
        <w:jc w:val="both"/>
        <w:rPr>
          <w:rFonts w:ascii="Times New Roman" w:hAnsi="Times New Roman" w:cs="Times New Roman"/>
        </w:rPr>
      </w:pPr>
      <w:r w:rsidRPr="00412FBD">
        <w:rPr>
          <w:rFonts w:ascii="Times New Roman" w:eastAsia="TimesNewRomanPSMT" w:hAnsi="Times New Roman" w:cs="Times New Roman"/>
          <w:bCs/>
          <w:lang w:val="sr-Cyrl-CS"/>
        </w:rPr>
        <w:t xml:space="preserve"> </w:t>
      </w:r>
      <w:r w:rsidRPr="00412FBD">
        <w:rPr>
          <w:rFonts w:ascii="Times New Roman"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о јавним набавкама није другачије одређено.</w:t>
      </w:r>
      <w:r w:rsidRPr="00412FBD">
        <w:rPr>
          <w:rFonts w:ascii="Times New Roman" w:hAnsi="Times New Roman" w:cs="Times New Roman"/>
          <w:lang w:val="sr-Cyrl-CS"/>
        </w:rPr>
        <w:t xml:space="preserve"> </w:t>
      </w:r>
      <w:r w:rsidRPr="00631985">
        <w:rPr>
          <w:rFonts w:ascii="Times New Roman" w:hAnsi="Times New Roman" w:cs="Times New Roman"/>
          <w:lang w:val="sr-Cyrl-CS"/>
        </w:rPr>
        <w:t>Наручилац објављује обавештење о</w:t>
      </w:r>
      <w:r w:rsidRPr="00631985">
        <w:rPr>
          <w:rFonts w:ascii="Times New Roman" w:hAnsi="Times New Roman" w:cs="Times New Roman"/>
        </w:rPr>
        <w:t xml:space="preserve"> поднетом захтеву за заштиту права на Порталу јавних набавки и на својој интернет страници најкасније у року од 2 дана од дана пријема захтева за заштиту права.</w:t>
      </w:r>
    </w:p>
    <w:p w:rsidR="00412FBD" w:rsidRPr="00412FBD" w:rsidRDefault="00412FBD" w:rsidP="00412FBD">
      <w:pPr>
        <w:jc w:val="both"/>
        <w:rPr>
          <w:rFonts w:ascii="Times New Roman" w:hAnsi="Times New Roman" w:cs="Times New Roman"/>
        </w:rPr>
      </w:pPr>
      <w:r w:rsidRPr="00412FBD">
        <w:rPr>
          <w:rFonts w:ascii="Times New Roman" w:hAnsi="Times New Roman" w:cs="Times New Roman"/>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412FBD">
        <w:rPr>
          <w:rFonts w:ascii="Times New Roman" w:hAnsi="Times New Roman" w:cs="Times New Roman"/>
          <w:lang w:val="sr-Cyrl-CS"/>
        </w:rPr>
        <w:t>7</w:t>
      </w:r>
      <w:r w:rsidRPr="00412FBD">
        <w:rPr>
          <w:rFonts w:ascii="Times New Roman" w:hAnsi="Times New Roman" w:cs="Times New Roman"/>
        </w:rPr>
        <w:t xml:space="preserve"> дана пре истека рока за подношење понуда, без обзира на начин достављања и уколико је подносилац захтева у складу са чланом 63. став 2. Закона о јавним набавкама указао наручиоцу на евентуалне недостатке и неправилности, а наручилац исте није отклонио.  </w:t>
      </w:r>
    </w:p>
    <w:p w:rsidR="00412FBD" w:rsidRPr="00412FBD" w:rsidRDefault="00412FBD" w:rsidP="00412FBD">
      <w:pPr>
        <w:jc w:val="both"/>
        <w:rPr>
          <w:rFonts w:ascii="Times New Roman" w:hAnsi="Times New Roman" w:cs="Times New Roman"/>
        </w:rPr>
      </w:pPr>
      <w:r w:rsidRPr="00412FBD">
        <w:rPr>
          <w:rFonts w:ascii="Times New Roman" w:hAnsi="Times New Roman" w:cs="Times New Roman"/>
        </w:rPr>
        <w:t>Захтев за заштиту права којим се оспоравају радње које наручилац предузме пре истека рока за подношење понуда, а након истека рока из чл.149. став 3. Закона о јавним набавкама, сматраће се благовременим уколико је поднет најкасније до истека рока за подношење понуда.</w:t>
      </w:r>
    </w:p>
    <w:p w:rsidR="00412FBD" w:rsidRPr="00412FBD" w:rsidRDefault="00412FBD" w:rsidP="00412FBD">
      <w:pPr>
        <w:jc w:val="both"/>
        <w:rPr>
          <w:rFonts w:ascii="Times New Roman" w:hAnsi="Times New Roman" w:cs="Times New Roman"/>
        </w:rPr>
      </w:pPr>
      <w:r w:rsidRPr="00412FBD">
        <w:rPr>
          <w:rFonts w:ascii="Times New Roman" w:hAnsi="Times New Roman" w:cs="Times New Roman"/>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412FBD">
        <w:rPr>
          <w:rFonts w:ascii="Times New Roman" w:hAnsi="Times New Roman" w:cs="Times New Roman"/>
          <w:lang w:val="sr-Cyrl-CS"/>
        </w:rPr>
        <w:t>10</w:t>
      </w:r>
      <w:r w:rsidRPr="00412FBD">
        <w:rPr>
          <w:rFonts w:ascii="Times New Roman" w:hAnsi="Times New Roman" w:cs="Times New Roman"/>
        </w:rPr>
        <w:t xml:space="preserve"> дана од дана објављивања одлуке на Порталу јавних набавки. </w:t>
      </w:r>
    </w:p>
    <w:p w:rsidR="00412FBD" w:rsidRPr="00412FBD" w:rsidRDefault="00412FBD" w:rsidP="00412FBD">
      <w:pPr>
        <w:jc w:val="both"/>
        <w:rPr>
          <w:rFonts w:ascii="Times New Roman" w:hAnsi="Times New Roman" w:cs="Times New Roman"/>
        </w:rPr>
      </w:pPr>
      <w:r w:rsidRPr="00412FBD">
        <w:rPr>
          <w:rFonts w:ascii="Times New Roman" w:hAnsi="Times New Roman" w:cs="Times New Roman"/>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чл.149. ст.3. и 4.Закона, а подносилац захтева га није поднео пре истека тог рока. </w:t>
      </w:r>
    </w:p>
    <w:p w:rsidR="00412FBD" w:rsidRPr="00412FBD" w:rsidRDefault="00412FBD" w:rsidP="00412FBD">
      <w:pPr>
        <w:jc w:val="both"/>
        <w:rPr>
          <w:rFonts w:ascii="Times New Roman" w:hAnsi="Times New Roman" w:cs="Times New Roman"/>
        </w:rPr>
      </w:pPr>
      <w:r w:rsidRPr="00412FBD">
        <w:rPr>
          <w:rFonts w:ascii="Times New Roman" w:hAnsi="Times New Roman" w:cs="Times New Roman"/>
        </w:rPr>
        <w:lastRenderedPageBreak/>
        <w:t>Ако је у истом поступку јавне набавке поново поднет захтев за заштиту права од стр</w:t>
      </w:r>
      <w:r w:rsidRPr="00412FBD">
        <w:rPr>
          <w:rFonts w:ascii="Times New Roman" w:hAnsi="Times New Roman" w:cs="Times New Roman"/>
          <w:lang w:val="sr-Cyrl-CS"/>
        </w:rPr>
        <w:t>а</w:t>
      </w:r>
      <w:r w:rsidRPr="00412FBD">
        <w:rPr>
          <w:rFonts w:ascii="Times New Roman"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12FBD" w:rsidRPr="00412FBD" w:rsidRDefault="00412FBD" w:rsidP="00412FBD">
      <w:pPr>
        <w:jc w:val="both"/>
        <w:rPr>
          <w:rFonts w:ascii="Times New Roman" w:hAnsi="Times New Roman" w:cs="Times New Roman"/>
        </w:rPr>
      </w:pPr>
      <w:r w:rsidRPr="00412FBD">
        <w:rPr>
          <w:rFonts w:ascii="Times New Roman" w:hAnsi="Times New Roman" w:cs="Times New Roman"/>
        </w:rPr>
        <w:t>захтев за заштиту права не задржава даље активности наручиоца у поступку јавне набавке у складу са одредбама члана 150. Закона.</w:t>
      </w:r>
    </w:p>
    <w:p w:rsidR="00412FBD" w:rsidRPr="00412FBD" w:rsidRDefault="00412FBD" w:rsidP="00412FBD">
      <w:pPr>
        <w:jc w:val="both"/>
        <w:rPr>
          <w:rFonts w:ascii="Times New Roman" w:eastAsia="TimesNewRomanPSMT" w:hAnsi="Times New Roman" w:cs="Times New Roman"/>
          <w:b/>
          <w:bCs/>
        </w:rPr>
      </w:pPr>
      <w:r w:rsidRPr="00412FBD">
        <w:rPr>
          <w:rFonts w:ascii="Times New Roman" w:hAnsi="Times New Roman" w:cs="Times New Roman"/>
        </w:rPr>
        <w:t xml:space="preserve">Подносилац захтева је дужан да на рачун буџета Републике Србије уплати таксу </w:t>
      </w:r>
      <w:r w:rsidR="009A1FA1">
        <w:rPr>
          <w:rFonts w:ascii="Times New Roman" w:hAnsi="Times New Roman" w:cs="Times New Roman"/>
          <w:lang w:val="sr-Cyrl-CS"/>
        </w:rPr>
        <w:t>у износу утврђеним чланом 156</w:t>
      </w:r>
      <w:r w:rsidR="00961EDF">
        <w:rPr>
          <w:rFonts w:ascii="Times New Roman" w:hAnsi="Times New Roman" w:cs="Times New Roman"/>
          <w:lang w:val="sr-Cyrl-CS"/>
        </w:rPr>
        <w:t>.</w:t>
      </w:r>
      <w:r w:rsidR="009A1FA1">
        <w:rPr>
          <w:rFonts w:ascii="Times New Roman" w:hAnsi="Times New Roman" w:cs="Times New Roman"/>
          <w:lang w:val="sr-Cyrl-CS"/>
        </w:rPr>
        <w:t xml:space="preserve"> Закона о јавним набавкама</w:t>
      </w:r>
      <w:r w:rsidRPr="00412FBD">
        <w:rPr>
          <w:rFonts w:ascii="Times New Roman" w:hAnsi="Times New Roman" w:cs="Times New Roman"/>
        </w:rPr>
        <w:t xml:space="preserve"> (број жиро рачуна: 840-30678845-06, позив на број: број или ознака јавне набавке  , сврха: ЗЗП; назив наручиоца; бр.или ознака јавне набавке, корисник: Буџет Републике Србије). </w:t>
      </w:r>
      <w:r w:rsidRPr="00412FBD">
        <w:rPr>
          <w:rFonts w:ascii="Times New Roman" w:hAnsi="Times New Roman" w:cs="Times New Roman"/>
          <w:b/>
        </w:rPr>
        <w:t>Комплетно упутство о уплати таксе можете преузети на сајту Републичке комисије за заштиту права у поступцима јавних набавки www.kjn.gov.rs</w:t>
      </w:r>
    </w:p>
    <w:p w:rsidR="00412FBD" w:rsidRPr="00412FBD" w:rsidRDefault="00412FBD" w:rsidP="00412FBD">
      <w:pPr>
        <w:jc w:val="both"/>
        <w:rPr>
          <w:rFonts w:ascii="Times New Roman" w:hAnsi="Times New Roman" w:cs="Times New Roman"/>
          <w:b/>
          <w:lang w:val="sr-Cyrl-CS"/>
        </w:rPr>
      </w:pPr>
      <w:r w:rsidRPr="00412FBD">
        <w:rPr>
          <w:rFonts w:ascii="Times New Roman" w:eastAsia="TimesNewRomanPSMT" w:hAnsi="Times New Roman" w:cs="Times New Roman"/>
          <w:b/>
          <w:bCs/>
        </w:rPr>
        <w:t>Поступак заштите права понуђача регулисан је одредбама чл. 138. - 167. Закона.</w:t>
      </w:r>
    </w:p>
    <w:p w:rsidR="001F0BB3" w:rsidRPr="00412FBD" w:rsidRDefault="001F0BB3" w:rsidP="001F0BB3">
      <w:pPr>
        <w:jc w:val="both"/>
        <w:rPr>
          <w:rFonts w:ascii="Times New Roman" w:hAnsi="Times New Roman" w:cs="Times New Roman"/>
        </w:rPr>
      </w:pPr>
    </w:p>
    <w:p w:rsidR="001F0BB3" w:rsidRPr="00412FBD" w:rsidRDefault="001F0BB3" w:rsidP="001F0BB3">
      <w:pPr>
        <w:jc w:val="both"/>
        <w:rPr>
          <w:rFonts w:ascii="Times New Roman" w:hAnsi="Times New Roman" w:cs="Times New Roman"/>
          <w:b/>
          <w:lang w:val="sr-Cyrl-CS"/>
        </w:rPr>
      </w:pPr>
      <w:r w:rsidRPr="00412FBD">
        <w:rPr>
          <w:rFonts w:ascii="Times New Roman" w:hAnsi="Times New Roman" w:cs="Times New Roman"/>
          <w:b/>
        </w:rPr>
        <w:t>22. РОК У КОЈЕМ ЋЕ УГОВОР БИТИ ЗАКЉУЧЕН</w:t>
      </w:r>
    </w:p>
    <w:p w:rsidR="001F0BB3" w:rsidRPr="00412FBD" w:rsidRDefault="001F0BB3" w:rsidP="001F0BB3">
      <w:pPr>
        <w:jc w:val="both"/>
        <w:rPr>
          <w:rFonts w:ascii="Times New Roman" w:hAnsi="Times New Roman" w:cs="Times New Roman"/>
        </w:rPr>
      </w:pPr>
      <w:r w:rsidRPr="00412FBD">
        <w:rPr>
          <w:rFonts w:ascii="Times New Roman" w:hAnsi="Times New Roman" w:cs="Times New Roman"/>
        </w:rPr>
        <w:t xml:space="preserve">Уговор о јавној набавци ће бити закључен са понуђачем којем је додељен уговор у року од </w:t>
      </w:r>
      <w:r w:rsidRPr="00412FBD">
        <w:rPr>
          <w:rFonts w:ascii="Times New Roman" w:hAnsi="Times New Roman" w:cs="Times New Roman"/>
          <w:color w:val="000000" w:themeColor="text1"/>
        </w:rPr>
        <w:t>8 дана</w:t>
      </w:r>
      <w:r w:rsidRPr="00412FBD">
        <w:rPr>
          <w:rFonts w:ascii="Times New Roman" w:hAnsi="Times New Roman" w:cs="Times New Roman"/>
        </w:rPr>
        <w:t xml:space="preserve"> од дана протека рока за подношење захт</w:t>
      </w:r>
      <w:r w:rsidRPr="00412FBD">
        <w:rPr>
          <w:rFonts w:ascii="Times New Roman" w:hAnsi="Times New Roman" w:cs="Times New Roman"/>
          <w:lang w:val="sr-Cyrl-CS"/>
        </w:rPr>
        <w:t>е</w:t>
      </w:r>
      <w:r w:rsidRPr="00412FBD">
        <w:rPr>
          <w:rFonts w:ascii="Times New Roman" w:hAnsi="Times New Roman" w:cs="Times New Roman"/>
        </w:rPr>
        <w:t xml:space="preserve">ва за заштиту права из члана 149. Закона. </w:t>
      </w:r>
    </w:p>
    <w:p w:rsidR="001F0BB3" w:rsidRPr="00412FBD" w:rsidRDefault="001F0BB3" w:rsidP="001F0BB3">
      <w:pPr>
        <w:jc w:val="both"/>
        <w:rPr>
          <w:rFonts w:ascii="Times New Roman" w:hAnsi="Times New Roman" w:cs="Times New Roman"/>
        </w:rPr>
      </w:pPr>
      <w:r w:rsidRPr="00412FBD">
        <w:rPr>
          <w:rFonts w:ascii="Times New Roman" w:hAnsi="Times New Roman" w:cs="Times New Roman"/>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1F0BB3" w:rsidRPr="00412FBD" w:rsidRDefault="001F0BB3" w:rsidP="001F0BB3">
      <w:pPr>
        <w:jc w:val="both"/>
        <w:rPr>
          <w:rFonts w:ascii="Times New Roman" w:hAnsi="Times New Roman" w:cs="Times New Roman"/>
          <w:lang w:val="sr-Cyrl-CS"/>
        </w:rPr>
      </w:pPr>
    </w:p>
    <w:p w:rsidR="001F0BB3" w:rsidRPr="00412FBD" w:rsidRDefault="001F0BB3" w:rsidP="001F0BB3">
      <w:pPr>
        <w:jc w:val="both"/>
        <w:rPr>
          <w:rFonts w:ascii="Times New Roman" w:hAnsi="Times New Roman" w:cs="Times New Roman"/>
          <w:lang w:val="sr-Cyrl-CS"/>
        </w:rPr>
      </w:pPr>
    </w:p>
    <w:p w:rsidR="001F0BB3" w:rsidRPr="00412FBD" w:rsidRDefault="001F0BB3" w:rsidP="001F0BB3">
      <w:pPr>
        <w:jc w:val="both"/>
        <w:rPr>
          <w:rFonts w:ascii="Times New Roman" w:hAnsi="Times New Roman" w:cs="Times New Roman"/>
          <w:lang w:val="sr-Cyrl-CS"/>
        </w:rPr>
      </w:pPr>
    </w:p>
    <w:p w:rsidR="001F0BB3" w:rsidRPr="00412FBD" w:rsidRDefault="001F0BB3" w:rsidP="001F0BB3">
      <w:pPr>
        <w:jc w:val="both"/>
        <w:rPr>
          <w:rFonts w:ascii="Times New Roman" w:hAnsi="Times New Roman" w:cs="Times New Roman"/>
          <w:lang w:val="sr-Cyrl-CS"/>
        </w:rPr>
      </w:pPr>
    </w:p>
    <w:p w:rsidR="001F0BB3" w:rsidRDefault="001F0BB3" w:rsidP="001F0BB3">
      <w:pPr>
        <w:jc w:val="both"/>
        <w:rPr>
          <w:rFonts w:ascii="Times New Roman" w:hAnsi="Times New Roman" w:cs="Times New Roman"/>
          <w:lang w:val="sr-Cyrl-CS"/>
        </w:rPr>
      </w:pPr>
    </w:p>
    <w:p w:rsidR="00BF34E0" w:rsidRDefault="00BF34E0" w:rsidP="001F0BB3">
      <w:pPr>
        <w:jc w:val="both"/>
        <w:rPr>
          <w:rFonts w:ascii="Times New Roman" w:hAnsi="Times New Roman" w:cs="Times New Roman"/>
          <w:lang w:val="sr-Cyrl-CS"/>
        </w:rPr>
      </w:pPr>
    </w:p>
    <w:p w:rsidR="00BF34E0" w:rsidRDefault="00BF34E0" w:rsidP="001F0BB3">
      <w:pPr>
        <w:jc w:val="both"/>
        <w:rPr>
          <w:rFonts w:ascii="Times New Roman" w:hAnsi="Times New Roman" w:cs="Times New Roman"/>
          <w:lang w:val="sr-Cyrl-CS"/>
        </w:rPr>
      </w:pPr>
    </w:p>
    <w:p w:rsidR="00BF34E0" w:rsidRDefault="00BF34E0" w:rsidP="001F0BB3">
      <w:pPr>
        <w:jc w:val="both"/>
        <w:rPr>
          <w:rFonts w:ascii="Times New Roman" w:hAnsi="Times New Roman" w:cs="Times New Roman"/>
          <w:lang w:val="sr-Cyrl-CS"/>
        </w:rPr>
      </w:pPr>
    </w:p>
    <w:p w:rsidR="00BF34E0" w:rsidRDefault="00BF34E0" w:rsidP="001F0BB3">
      <w:pPr>
        <w:jc w:val="both"/>
        <w:rPr>
          <w:rFonts w:ascii="Times New Roman" w:hAnsi="Times New Roman" w:cs="Times New Roman"/>
          <w:lang w:val="sr-Cyrl-CS"/>
        </w:rPr>
      </w:pPr>
    </w:p>
    <w:p w:rsidR="00BF34E0" w:rsidRDefault="00BF34E0" w:rsidP="001F0BB3">
      <w:pPr>
        <w:jc w:val="both"/>
        <w:rPr>
          <w:rFonts w:ascii="Times New Roman" w:hAnsi="Times New Roman" w:cs="Times New Roman"/>
          <w:lang w:val="sr-Cyrl-CS"/>
        </w:rPr>
      </w:pPr>
    </w:p>
    <w:p w:rsidR="00BF34E0" w:rsidRDefault="00BF34E0" w:rsidP="001F0BB3">
      <w:pPr>
        <w:jc w:val="both"/>
        <w:rPr>
          <w:rFonts w:ascii="Times New Roman" w:hAnsi="Times New Roman" w:cs="Times New Roman"/>
          <w:lang w:val="sr-Cyrl-CS"/>
        </w:rPr>
      </w:pPr>
    </w:p>
    <w:p w:rsidR="00BF34E0" w:rsidRDefault="00BF34E0" w:rsidP="001F0BB3">
      <w:pPr>
        <w:jc w:val="both"/>
        <w:rPr>
          <w:rFonts w:ascii="Times New Roman" w:hAnsi="Times New Roman" w:cs="Times New Roman"/>
          <w:lang w:val="sr-Cyrl-CS"/>
        </w:rPr>
      </w:pPr>
    </w:p>
    <w:p w:rsidR="00BF34E0" w:rsidRPr="00412FBD" w:rsidRDefault="00BF34E0" w:rsidP="001F0BB3">
      <w:pPr>
        <w:jc w:val="both"/>
        <w:rPr>
          <w:rFonts w:ascii="Times New Roman" w:hAnsi="Times New Roman" w:cs="Times New Roman"/>
          <w:lang w:val="sr-Cyrl-CS"/>
        </w:rPr>
      </w:pPr>
    </w:p>
    <w:p w:rsidR="001F0BB3" w:rsidRPr="00412FBD" w:rsidRDefault="001F0BB3" w:rsidP="001F0BB3">
      <w:pPr>
        <w:shd w:val="clear" w:color="auto" w:fill="C6D9F1"/>
        <w:jc w:val="center"/>
        <w:rPr>
          <w:rFonts w:ascii="Times New Roman" w:hAnsi="Times New Roman" w:cs="Times New Roman"/>
          <w:b/>
          <w:bCs/>
          <w:i/>
          <w:iCs/>
        </w:rPr>
      </w:pPr>
      <w:r w:rsidRPr="00412FBD">
        <w:rPr>
          <w:rFonts w:ascii="Times New Roman" w:hAnsi="Times New Roman" w:cs="Times New Roman"/>
          <w:b/>
          <w:bCs/>
          <w:i/>
          <w:iCs/>
        </w:rPr>
        <w:lastRenderedPageBreak/>
        <w:t>VI  ОБРАЗАЦ ПОНУДЕ</w:t>
      </w:r>
    </w:p>
    <w:p w:rsidR="001F0BB3" w:rsidRPr="00412FBD" w:rsidRDefault="001F0BB3" w:rsidP="001F0BB3">
      <w:pPr>
        <w:jc w:val="both"/>
        <w:rPr>
          <w:rFonts w:ascii="Times New Roman" w:hAnsi="Times New Roman" w:cs="Times New Roman"/>
          <w:iCs/>
          <w:lang w:val="sr-Cyrl-CS"/>
        </w:rPr>
      </w:pPr>
    </w:p>
    <w:p w:rsidR="001F0BB3" w:rsidRPr="00412FBD" w:rsidRDefault="001F0BB3" w:rsidP="001F0BB3">
      <w:pPr>
        <w:jc w:val="both"/>
        <w:rPr>
          <w:rFonts w:ascii="Times New Roman" w:hAnsi="Times New Roman" w:cs="Times New Roman"/>
          <w:i/>
          <w:iCs/>
        </w:rPr>
      </w:pPr>
      <w:r w:rsidRPr="00412FBD">
        <w:rPr>
          <w:rFonts w:ascii="Times New Roman" w:hAnsi="Times New Roman" w:cs="Times New Roman"/>
          <w:iCs/>
        </w:rPr>
        <w:t xml:space="preserve">Понуда бр ________________ од __________________ за јавну набавку................................. </w:t>
      </w:r>
      <w:r w:rsidRPr="00412FBD">
        <w:rPr>
          <w:rFonts w:ascii="Times New Roman" w:hAnsi="Times New Roman" w:cs="Times New Roman"/>
          <w:i/>
          <w:iCs/>
        </w:rPr>
        <w:t>– [навести предмет јавне набавке]</w:t>
      </w:r>
      <w:r w:rsidRPr="00412FBD">
        <w:rPr>
          <w:rFonts w:ascii="Times New Roman" w:hAnsi="Times New Roman" w:cs="Times New Roman"/>
          <w:b/>
          <w:bCs/>
          <w:i/>
          <w:iCs/>
        </w:rPr>
        <w:t>,</w:t>
      </w:r>
      <w:r w:rsidRPr="00412FBD">
        <w:rPr>
          <w:rFonts w:ascii="Times New Roman" w:hAnsi="Times New Roman" w:cs="Times New Roman"/>
          <w:b/>
          <w:bCs/>
          <w:iCs/>
        </w:rPr>
        <w:t xml:space="preserve"> </w:t>
      </w:r>
      <w:r w:rsidRPr="00412FBD">
        <w:rPr>
          <w:rFonts w:ascii="Times New Roman" w:hAnsi="Times New Roman" w:cs="Times New Roman"/>
          <w:iCs/>
        </w:rPr>
        <w:t xml:space="preserve">ЈН број ........... </w:t>
      </w:r>
    </w:p>
    <w:p w:rsidR="001F0BB3" w:rsidRPr="00412FBD" w:rsidRDefault="001F0BB3" w:rsidP="001F0BB3">
      <w:pPr>
        <w:jc w:val="both"/>
        <w:rPr>
          <w:rFonts w:ascii="Times New Roman" w:hAnsi="Times New Roman" w:cs="Times New Roman"/>
          <w:i/>
          <w:iCs/>
        </w:rPr>
      </w:pPr>
    </w:p>
    <w:p w:rsidR="001F0BB3" w:rsidRPr="00412FBD" w:rsidRDefault="001F0BB3" w:rsidP="001F0BB3">
      <w:pPr>
        <w:rPr>
          <w:rFonts w:ascii="Times New Roman" w:hAnsi="Times New Roman" w:cs="Times New Roman"/>
          <w:i/>
          <w:iCs/>
        </w:rPr>
      </w:pPr>
      <w:r w:rsidRPr="00412FBD">
        <w:rPr>
          <w:rFonts w:ascii="Times New Roman" w:hAnsi="Times New Roman" w:cs="Times New Roman"/>
          <w:b/>
          <w:bCs/>
          <w:i/>
          <w:iCs/>
        </w:rPr>
        <w:t>1)ОПШТИ ПОДАЦИ О ПОНУЂАЧУ</w:t>
      </w:r>
    </w:p>
    <w:tbl>
      <w:tblPr>
        <w:tblW w:w="0" w:type="auto"/>
        <w:tblInd w:w="-20" w:type="dxa"/>
        <w:tblLayout w:type="fixed"/>
        <w:tblLook w:val="04A0"/>
      </w:tblPr>
      <w:tblGrid>
        <w:gridCol w:w="4621"/>
        <w:gridCol w:w="4660"/>
      </w:tblGrid>
      <w:tr w:rsidR="001F0BB3" w:rsidRPr="00412FBD" w:rsidTr="00C22712">
        <w:tc>
          <w:tcPr>
            <w:tcW w:w="4621" w:type="dxa"/>
            <w:tcBorders>
              <w:top w:val="single" w:sz="4" w:space="0" w:color="000000"/>
              <w:left w:val="single" w:sz="4" w:space="0" w:color="000000"/>
              <w:bottom w:val="single" w:sz="4" w:space="0" w:color="000000"/>
              <w:right w:val="nil"/>
            </w:tcBorders>
          </w:tcPr>
          <w:p w:rsidR="001F0BB3" w:rsidRPr="00412FBD" w:rsidRDefault="001F0BB3" w:rsidP="00C22712">
            <w:pPr>
              <w:jc w:val="both"/>
              <w:rPr>
                <w:rFonts w:ascii="Times New Roman" w:eastAsia="Arial Unicode MS" w:hAnsi="Times New Roman" w:cs="Times New Roman"/>
                <w:b/>
                <w:bCs/>
                <w:i/>
                <w:iCs/>
                <w:color w:val="000000"/>
                <w:kern w:val="2"/>
                <w:lang w:eastAsia="ar-SA"/>
              </w:rPr>
            </w:pPr>
            <w:r w:rsidRPr="00412FBD">
              <w:rPr>
                <w:rFonts w:ascii="Times New Roman" w:hAnsi="Times New Roman" w:cs="Times New Roman"/>
                <w:i/>
                <w:iCs/>
              </w:rPr>
              <w:t>Назив понуђача:</w:t>
            </w:r>
          </w:p>
          <w:p w:rsidR="001F0BB3" w:rsidRPr="00412FBD" w:rsidRDefault="001F0BB3" w:rsidP="00C22712">
            <w:pPr>
              <w:suppressAutoHyphens/>
              <w:spacing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napToGrid w:val="0"/>
              <w:rPr>
                <w:rFonts w:ascii="Times New Roman" w:eastAsia="Arial Unicode MS" w:hAnsi="Times New Roman" w:cs="Times New Roman"/>
                <w:b/>
                <w:bCs/>
                <w:i/>
                <w:iCs/>
                <w:color w:val="000000"/>
                <w:kern w:val="2"/>
                <w:lang w:eastAsia="ar-SA"/>
              </w:rPr>
            </w:pPr>
          </w:p>
          <w:p w:rsidR="001F0BB3" w:rsidRPr="00412FBD" w:rsidRDefault="001F0BB3" w:rsidP="00C22712">
            <w:pPr>
              <w:rPr>
                <w:rFonts w:ascii="Times New Roman" w:hAnsi="Times New Roman" w:cs="Times New Roman"/>
                <w:b/>
                <w:bCs/>
                <w:i/>
                <w:iCs/>
              </w:rPr>
            </w:pPr>
          </w:p>
          <w:p w:rsidR="001F0BB3" w:rsidRPr="00412FBD" w:rsidRDefault="001F0BB3" w:rsidP="00C22712">
            <w:pPr>
              <w:suppressAutoHyphens/>
              <w:spacing w:line="100" w:lineRule="atLeast"/>
              <w:rPr>
                <w:rFonts w:ascii="Times New Roman" w:eastAsia="Arial Unicode MS" w:hAnsi="Times New Roman" w:cs="Times New Roman"/>
                <w:b/>
                <w:bCs/>
                <w:i/>
                <w:iCs/>
                <w:color w:val="000000"/>
                <w:kern w:val="2"/>
                <w:lang w:eastAsia="ar-SA"/>
              </w:rPr>
            </w:pPr>
          </w:p>
        </w:tc>
      </w:tr>
      <w:tr w:rsidR="001F0BB3" w:rsidRPr="00412FBD" w:rsidTr="00C22712">
        <w:tc>
          <w:tcPr>
            <w:tcW w:w="4621" w:type="dxa"/>
            <w:tcBorders>
              <w:top w:val="single" w:sz="4" w:space="0" w:color="000000"/>
              <w:left w:val="single" w:sz="4" w:space="0" w:color="000000"/>
              <w:bottom w:val="single" w:sz="4" w:space="0" w:color="000000"/>
              <w:right w:val="nil"/>
            </w:tcBorders>
          </w:tcPr>
          <w:p w:rsidR="001F0BB3" w:rsidRPr="00412FBD" w:rsidRDefault="001F0BB3" w:rsidP="00C22712">
            <w:pPr>
              <w:jc w:val="both"/>
              <w:rPr>
                <w:rFonts w:ascii="Times New Roman" w:eastAsia="Arial Unicode MS" w:hAnsi="Times New Roman" w:cs="Times New Roman"/>
                <w:b/>
                <w:bCs/>
                <w:i/>
                <w:iCs/>
                <w:color w:val="000000"/>
                <w:kern w:val="2"/>
                <w:lang w:eastAsia="ar-SA"/>
              </w:rPr>
            </w:pPr>
            <w:r w:rsidRPr="00412FBD">
              <w:rPr>
                <w:rFonts w:ascii="Times New Roman" w:hAnsi="Times New Roman" w:cs="Times New Roman"/>
                <w:i/>
                <w:iCs/>
              </w:rPr>
              <w:t>Адреса понуђача:</w:t>
            </w:r>
          </w:p>
          <w:p w:rsidR="001F0BB3" w:rsidRPr="00412FBD" w:rsidRDefault="001F0BB3" w:rsidP="00C22712">
            <w:pPr>
              <w:suppressAutoHyphens/>
              <w:spacing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napToGrid w:val="0"/>
              <w:rPr>
                <w:rFonts w:ascii="Times New Roman" w:eastAsia="Arial Unicode MS" w:hAnsi="Times New Roman" w:cs="Times New Roman"/>
                <w:b/>
                <w:bCs/>
                <w:i/>
                <w:iCs/>
                <w:color w:val="000000"/>
                <w:kern w:val="2"/>
                <w:lang w:eastAsia="ar-SA"/>
              </w:rPr>
            </w:pPr>
          </w:p>
          <w:p w:rsidR="001F0BB3" w:rsidRPr="00412FBD" w:rsidRDefault="001F0BB3" w:rsidP="00C22712">
            <w:pPr>
              <w:rPr>
                <w:rFonts w:ascii="Times New Roman" w:hAnsi="Times New Roman" w:cs="Times New Roman"/>
                <w:b/>
                <w:bCs/>
                <w:i/>
                <w:iCs/>
              </w:rPr>
            </w:pPr>
          </w:p>
          <w:p w:rsidR="001F0BB3" w:rsidRPr="00412FBD" w:rsidRDefault="001F0BB3" w:rsidP="00C22712">
            <w:pPr>
              <w:suppressAutoHyphens/>
              <w:spacing w:line="100" w:lineRule="atLeast"/>
              <w:rPr>
                <w:rFonts w:ascii="Times New Roman" w:eastAsia="Arial Unicode MS" w:hAnsi="Times New Roman" w:cs="Times New Roman"/>
                <w:b/>
                <w:bCs/>
                <w:i/>
                <w:iCs/>
                <w:color w:val="000000"/>
                <w:kern w:val="2"/>
                <w:lang w:eastAsia="ar-SA"/>
              </w:rPr>
            </w:pPr>
          </w:p>
        </w:tc>
      </w:tr>
      <w:tr w:rsidR="001F0BB3" w:rsidRPr="00412FBD" w:rsidTr="00C22712">
        <w:tc>
          <w:tcPr>
            <w:tcW w:w="4621" w:type="dxa"/>
            <w:tcBorders>
              <w:top w:val="single" w:sz="4" w:space="0" w:color="000000"/>
              <w:left w:val="single" w:sz="4" w:space="0" w:color="000000"/>
              <w:bottom w:val="single" w:sz="4" w:space="0" w:color="000000"/>
              <w:right w:val="nil"/>
            </w:tcBorders>
          </w:tcPr>
          <w:p w:rsidR="001F0BB3" w:rsidRPr="00412FBD" w:rsidRDefault="001F0BB3" w:rsidP="00C22712">
            <w:pPr>
              <w:jc w:val="both"/>
              <w:rPr>
                <w:rFonts w:ascii="Times New Roman" w:eastAsia="Arial Unicode MS" w:hAnsi="Times New Roman" w:cs="Times New Roman"/>
                <w:b/>
                <w:bCs/>
                <w:i/>
                <w:iCs/>
                <w:color w:val="000000"/>
                <w:kern w:val="2"/>
                <w:lang w:eastAsia="ar-SA"/>
              </w:rPr>
            </w:pPr>
            <w:r w:rsidRPr="00412FBD">
              <w:rPr>
                <w:rFonts w:ascii="Times New Roman" w:hAnsi="Times New Roman" w:cs="Times New Roman"/>
                <w:i/>
                <w:iCs/>
              </w:rPr>
              <w:t>Матични број понуђача:</w:t>
            </w:r>
          </w:p>
          <w:p w:rsidR="001F0BB3" w:rsidRPr="00412FBD" w:rsidRDefault="001F0BB3" w:rsidP="00C22712">
            <w:pPr>
              <w:suppressAutoHyphens/>
              <w:spacing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napToGrid w:val="0"/>
              <w:rPr>
                <w:rFonts w:ascii="Times New Roman" w:eastAsia="Arial Unicode MS" w:hAnsi="Times New Roman" w:cs="Times New Roman"/>
                <w:b/>
                <w:bCs/>
                <w:i/>
                <w:iCs/>
                <w:color w:val="000000"/>
                <w:kern w:val="2"/>
                <w:lang w:eastAsia="ar-SA"/>
              </w:rPr>
            </w:pPr>
          </w:p>
          <w:p w:rsidR="001F0BB3" w:rsidRPr="00412FBD" w:rsidRDefault="001F0BB3" w:rsidP="00C22712">
            <w:pPr>
              <w:rPr>
                <w:rFonts w:ascii="Times New Roman" w:hAnsi="Times New Roman" w:cs="Times New Roman"/>
                <w:b/>
                <w:bCs/>
                <w:i/>
                <w:iCs/>
              </w:rPr>
            </w:pPr>
          </w:p>
          <w:p w:rsidR="001F0BB3" w:rsidRPr="00412FBD" w:rsidRDefault="001F0BB3" w:rsidP="00C22712">
            <w:pPr>
              <w:suppressAutoHyphens/>
              <w:spacing w:line="100" w:lineRule="atLeast"/>
              <w:rPr>
                <w:rFonts w:ascii="Times New Roman" w:eastAsia="Arial Unicode MS" w:hAnsi="Times New Roman" w:cs="Times New Roman"/>
                <w:b/>
                <w:bCs/>
                <w:i/>
                <w:iCs/>
                <w:color w:val="000000"/>
                <w:kern w:val="2"/>
                <w:lang w:eastAsia="ar-SA"/>
              </w:rPr>
            </w:pPr>
          </w:p>
        </w:tc>
      </w:tr>
      <w:tr w:rsidR="001F0BB3" w:rsidRPr="00412FBD" w:rsidTr="00C22712">
        <w:tc>
          <w:tcPr>
            <w:tcW w:w="4621" w:type="dxa"/>
            <w:tcBorders>
              <w:top w:val="single" w:sz="4" w:space="0" w:color="000000"/>
              <w:left w:val="single" w:sz="4" w:space="0" w:color="000000"/>
              <w:bottom w:val="single" w:sz="4" w:space="0" w:color="000000"/>
              <w:right w:val="nil"/>
            </w:tcBorders>
          </w:tcPr>
          <w:p w:rsidR="001F0BB3" w:rsidRPr="00412FBD" w:rsidRDefault="001F0BB3" w:rsidP="00C22712">
            <w:pPr>
              <w:jc w:val="both"/>
              <w:rPr>
                <w:rFonts w:ascii="Times New Roman" w:eastAsia="Arial Unicode MS" w:hAnsi="Times New Roman" w:cs="Times New Roman"/>
                <w:b/>
                <w:bCs/>
                <w:i/>
                <w:iCs/>
                <w:color w:val="000000"/>
                <w:kern w:val="2"/>
                <w:lang w:val="ru-RU" w:eastAsia="ar-SA"/>
              </w:rPr>
            </w:pPr>
            <w:r w:rsidRPr="00412FBD">
              <w:rPr>
                <w:rFonts w:ascii="Times New Roman" w:hAnsi="Times New Roman" w:cs="Times New Roman"/>
                <w:i/>
                <w:iCs/>
                <w:lang w:val="ru-RU"/>
              </w:rPr>
              <w:t>Порески идентификациони број понуђача (ПИБ):</w:t>
            </w:r>
          </w:p>
          <w:p w:rsidR="001F0BB3" w:rsidRPr="00412FBD" w:rsidRDefault="001F0BB3" w:rsidP="00C22712">
            <w:pPr>
              <w:suppressAutoHyphens/>
              <w:spacing w:line="100" w:lineRule="atLeast"/>
              <w:jc w:val="both"/>
              <w:rPr>
                <w:rFonts w:ascii="Times New Roman" w:eastAsia="Arial Unicode MS" w:hAnsi="Times New Roman" w:cs="Times New Roman"/>
                <w:b/>
                <w:bCs/>
                <w:i/>
                <w:iCs/>
                <w:color w:val="000000"/>
                <w:kern w:val="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rPr>
                <w:rFonts w:ascii="Times New Roman" w:eastAsia="Arial Unicode MS" w:hAnsi="Times New Roman" w:cs="Times New Roman"/>
                <w:b/>
                <w:bCs/>
                <w:i/>
                <w:iCs/>
                <w:color w:val="000000"/>
                <w:kern w:val="2"/>
                <w:lang w:val="ru-RU" w:eastAsia="ar-SA"/>
              </w:rPr>
            </w:pPr>
          </w:p>
        </w:tc>
      </w:tr>
      <w:tr w:rsidR="001F0BB3" w:rsidRPr="00412FBD" w:rsidTr="00C22712">
        <w:tc>
          <w:tcPr>
            <w:tcW w:w="4621" w:type="dxa"/>
            <w:tcBorders>
              <w:top w:val="single" w:sz="4" w:space="0" w:color="000000"/>
              <w:left w:val="single" w:sz="4" w:space="0" w:color="000000"/>
              <w:bottom w:val="single" w:sz="4" w:space="0" w:color="000000"/>
              <w:right w:val="nil"/>
            </w:tcBorders>
          </w:tcPr>
          <w:p w:rsidR="001F0BB3" w:rsidRPr="00412FBD" w:rsidRDefault="001F0BB3" w:rsidP="00C22712">
            <w:pPr>
              <w:jc w:val="both"/>
              <w:rPr>
                <w:rFonts w:ascii="Times New Roman" w:eastAsia="Arial Unicode MS" w:hAnsi="Times New Roman" w:cs="Times New Roman"/>
                <w:b/>
                <w:bCs/>
                <w:i/>
                <w:iCs/>
                <w:color w:val="000000"/>
                <w:kern w:val="2"/>
                <w:lang w:eastAsia="ar-SA"/>
              </w:rPr>
            </w:pPr>
            <w:r w:rsidRPr="00412FBD">
              <w:rPr>
                <w:rFonts w:ascii="Times New Roman" w:hAnsi="Times New Roman" w:cs="Times New Roman"/>
                <w:i/>
                <w:iCs/>
              </w:rPr>
              <w:t>Име особе за контакт:</w:t>
            </w:r>
          </w:p>
          <w:p w:rsidR="001F0BB3" w:rsidRPr="00412FBD" w:rsidRDefault="001F0BB3" w:rsidP="00C22712">
            <w:pPr>
              <w:suppressAutoHyphens/>
              <w:spacing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napToGrid w:val="0"/>
              <w:rPr>
                <w:rFonts w:ascii="Times New Roman" w:eastAsia="Arial Unicode MS" w:hAnsi="Times New Roman" w:cs="Times New Roman"/>
                <w:b/>
                <w:bCs/>
                <w:i/>
                <w:iCs/>
                <w:color w:val="000000"/>
                <w:kern w:val="2"/>
                <w:lang w:eastAsia="ar-SA"/>
              </w:rPr>
            </w:pPr>
          </w:p>
          <w:p w:rsidR="001F0BB3" w:rsidRPr="00412FBD" w:rsidRDefault="001F0BB3" w:rsidP="00C22712">
            <w:pPr>
              <w:rPr>
                <w:rFonts w:ascii="Times New Roman" w:hAnsi="Times New Roman" w:cs="Times New Roman"/>
                <w:b/>
                <w:bCs/>
                <w:i/>
                <w:iCs/>
              </w:rPr>
            </w:pPr>
          </w:p>
          <w:p w:rsidR="001F0BB3" w:rsidRPr="00412FBD" w:rsidRDefault="001F0BB3" w:rsidP="00C22712">
            <w:pPr>
              <w:suppressAutoHyphens/>
              <w:spacing w:line="100" w:lineRule="atLeast"/>
              <w:rPr>
                <w:rFonts w:ascii="Times New Roman" w:eastAsia="Arial Unicode MS" w:hAnsi="Times New Roman" w:cs="Times New Roman"/>
                <w:b/>
                <w:bCs/>
                <w:i/>
                <w:iCs/>
                <w:color w:val="000000"/>
                <w:kern w:val="2"/>
                <w:lang w:eastAsia="ar-SA"/>
              </w:rPr>
            </w:pPr>
          </w:p>
        </w:tc>
      </w:tr>
      <w:tr w:rsidR="001F0BB3" w:rsidRPr="00412FBD" w:rsidTr="00C22712">
        <w:tc>
          <w:tcPr>
            <w:tcW w:w="4621" w:type="dxa"/>
            <w:tcBorders>
              <w:top w:val="single" w:sz="4" w:space="0" w:color="000000"/>
              <w:left w:val="single" w:sz="4" w:space="0" w:color="000000"/>
              <w:bottom w:val="single" w:sz="4" w:space="0" w:color="000000"/>
              <w:right w:val="nil"/>
            </w:tcBorders>
          </w:tcPr>
          <w:p w:rsidR="001F0BB3" w:rsidRPr="00412FBD" w:rsidRDefault="001F0BB3" w:rsidP="00C22712">
            <w:pPr>
              <w:jc w:val="both"/>
              <w:rPr>
                <w:rFonts w:ascii="Times New Roman" w:eastAsia="Arial Unicode MS" w:hAnsi="Times New Roman" w:cs="Times New Roman"/>
                <w:b/>
                <w:bCs/>
                <w:i/>
                <w:iCs/>
                <w:color w:val="000000"/>
                <w:kern w:val="2"/>
                <w:lang w:val="ru-RU" w:eastAsia="ar-SA"/>
              </w:rPr>
            </w:pPr>
            <w:r w:rsidRPr="00412FBD">
              <w:rPr>
                <w:rFonts w:ascii="Times New Roman" w:hAnsi="Times New Roman" w:cs="Times New Roman"/>
                <w:i/>
                <w:iCs/>
                <w:lang w:val="ru-RU"/>
              </w:rPr>
              <w:t>Електронска адреса понуђача (</w:t>
            </w:r>
            <w:r w:rsidRPr="00412FBD">
              <w:rPr>
                <w:rFonts w:ascii="Times New Roman" w:hAnsi="Times New Roman" w:cs="Times New Roman"/>
                <w:i/>
                <w:iCs/>
              </w:rPr>
              <w:t>e</w:t>
            </w:r>
            <w:r w:rsidRPr="00412FBD">
              <w:rPr>
                <w:rFonts w:ascii="Times New Roman" w:hAnsi="Times New Roman" w:cs="Times New Roman"/>
                <w:i/>
                <w:iCs/>
                <w:lang w:val="ru-RU"/>
              </w:rPr>
              <w:t>-</w:t>
            </w:r>
            <w:r w:rsidRPr="00412FBD">
              <w:rPr>
                <w:rFonts w:ascii="Times New Roman" w:hAnsi="Times New Roman" w:cs="Times New Roman"/>
                <w:i/>
                <w:iCs/>
              </w:rPr>
              <w:t>mail</w:t>
            </w:r>
            <w:r w:rsidRPr="00412FBD">
              <w:rPr>
                <w:rFonts w:ascii="Times New Roman" w:hAnsi="Times New Roman" w:cs="Times New Roman"/>
                <w:i/>
                <w:iCs/>
                <w:lang w:val="ru-RU"/>
              </w:rPr>
              <w:t>):</w:t>
            </w:r>
          </w:p>
          <w:p w:rsidR="001F0BB3" w:rsidRPr="00412FBD" w:rsidRDefault="001F0BB3" w:rsidP="00C22712">
            <w:pPr>
              <w:suppressAutoHyphens/>
              <w:spacing w:line="100" w:lineRule="atLeast"/>
              <w:jc w:val="both"/>
              <w:rPr>
                <w:rFonts w:ascii="Times New Roman" w:eastAsia="Arial Unicode MS" w:hAnsi="Times New Roman" w:cs="Times New Roman"/>
                <w:b/>
                <w:bCs/>
                <w:i/>
                <w:iCs/>
                <w:color w:val="000000"/>
                <w:kern w:val="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rPr>
                <w:rFonts w:ascii="Times New Roman" w:eastAsia="Arial Unicode MS" w:hAnsi="Times New Roman" w:cs="Times New Roman"/>
                <w:b/>
                <w:bCs/>
                <w:i/>
                <w:iCs/>
                <w:color w:val="000000"/>
                <w:kern w:val="2"/>
                <w:lang w:val="ru-RU" w:eastAsia="ar-SA"/>
              </w:rPr>
            </w:pPr>
          </w:p>
        </w:tc>
      </w:tr>
      <w:tr w:rsidR="001F0BB3" w:rsidRPr="00412FBD" w:rsidTr="00C22712">
        <w:tc>
          <w:tcPr>
            <w:tcW w:w="4621" w:type="dxa"/>
            <w:tcBorders>
              <w:top w:val="single" w:sz="4" w:space="0" w:color="000000"/>
              <w:left w:val="single" w:sz="4" w:space="0" w:color="000000"/>
              <w:bottom w:val="single" w:sz="4" w:space="0" w:color="000000"/>
              <w:right w:val="nil"/>
            </w:tcBorders>
          </w:tcPr>
          <w:p w:rsidR="001F0BB3" w:rsidRPr="00412FBD" w:rsidRDefault="001F0BB3" w:rsidP="00C22712">
            <w:pPr>
              <w:jc w:val="both"/>
              <w:rPr>
                <w:rFonts w:ascii="Times New Roman" w:eastAsia="Arial Unicode MS" w:hAnsi="Times New Roman" w:cs="Times New Roman"/>
                <w:b/>
                <w:bCs/>
                <w:i/>
                <w:iCs/>
                <w:color w:val="000000"/>
                <w:kern w:val="2"/>
                <w:lang w:eastAsia="ar-SA"/>
              </w:rPr>
            </w:pPr>
            <w:r w:rsidRPr="00412FBD">
              <w:rPr>
                <w:rFonts w:ascii="Times New Roman" w:hAnsi="Times New Roman" w:cs="Times New Roman"/>
                <w:i/>
                <w:iCs/>
              </w:rPr>
              <w:t>Телефон:</w:t>
            </w:r>
          </w:p>
          <w:p w:rsidR="001F0BB3" w:rsidRPr="00412FBD" w:rsidRDefault="001F0BB3" w:rsidP="00C22712">
            <w:pPr>
              <w:suppressAutoHyphens/>
              <w:spacing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napToGrid w:val="0"/>
              <w:rPr>
                <w:rFonts w:ascii="Times New Roman" w:eastAsia="Arial Unicode MS" w:hAnsi="Times New Roman" w:cs="Times New Roman"/>
                <w:b/>
                <w:bCs/>
                <w:i/>
                <w:iCs/>
                <w:color w:val="000000"/>
                <w:kern w:val="2"/>
                <w:lang w:eastAsia="ar-SA"/>
              </w:rPr>
            </w:pPr>
          </w:p>
          <w:p w:rsidR="001F0BB3" w:rsidRPr="00412FBD" w:rsidRDefault="001F0BB3" w:rsidP="00C22712">
            <w:pPr>
              <w:rPr>
                <w:rFonts w:ascii="Times New Roman" w:hAnsi="Times New Roman" w:cs="Times New Roman"/>
                <w:b/>
                <w:bCs/>
                <w:i/>
                <w:iCs/>
              </w:rPr>
            </w:pPr>
          </w:p>
          <w:p w:rsidR="001F0BB3" w:rsidRPr="00412FBD" w:rsidRDefault="001F0BB3" w:rsidP="00C22712">
            <w:pPr>
              <w:suppressAutoHyphens/>
              <w:spacing w:line="100" w:lineRule="atLeast"/>
              <w:rPr>
                <w:rFonts w:ascii="Times New Roman" w:eastAsia="Arial Unicode MS" w:hAnsi="Times New Roman" w:cs="Times New Roman"/>
                <w:b/>
                <w:bCs/>
                <w:i/>
                <w:iCs/>
                <w:color w:val="000000"/>
                <w:kern w:val="2"/>
                <w:lang w:eastAsia="ar-SA"/>
              </w:rPr>
            </w:pPr>
          </w:p>
        </w:tc>
      </w:tr>
      <w:tr w:rsidR="001F0BB3" w:rsidRPr="00412FBD" w:rsidTr="00C22712">
        <w:tc>
          <w:tcPr>
            <w:tcW w:w="4621" w:type="dxa"/>
            <w:tcBorders>
              <w:top w:val="single" w:sz="4" w:space="0" w:color="000000"/>
              <w:left w:val="single" w:sz="4" w:space="0" w:color="000000"/>
              <w:bottom w:val="single" w:sz="4" w:space="0" w:color="000000"/>
              <w:right w:val="nil"/>
            </w:tcBorders>
          </w:tcPr>
          <w:p w:rsidR="001F0BB3" w:rsidRPr="00412FBD" w:rsidRDefault="001F0BB3" w:rsidP="00C22712">
            <w:pPr>
              <w:jc w:val="both"/>
              <w:rPr>
                <w:rFonts w:ascii="Times New Roman" w:eastAsia="Arial Unicode MS" w:hAnsi="Times New Roman" w:cs="Times New Roman"/>
                <w:b/>
                <w:bCs/>
                <w:i/>
                <w:iCs/>
                <w:color w:val="000000"/>
                <w:kern w:val="2"/>
                <w:lang w:eastAsia="ar-SA"/>
              </w:rPr>
            </w:pPr>
            <w:r w:rsidRPr="00412FBD">
              <w:rPr>
                <w:rFonts w:ascii="Times New Roman" w:hAnsi="Times New Roman" w:cs="Times New Roman"/>
                <w:i/>
                <w:iCs/>
              </w:rPr>
              <w:t>Телефакс:</w:t>
            </w:r>
          </w:p>
          <w:p w:rsidR="001F0BB3" w:rsidRPr="00412FBD" w:rsidRDefault="001F0BB3" w:rsidP="00C22712">
            <w:pPr>
              <w:suppressAutoHyphens/>
              <w:spacing w:line="100" w:lineRule="atLeast"/>
              <w:jc w:val="both"/>
              <w:rPr>
                <w:rFonts w:ascii="Times New Roman" w:eastAsia="Arial Unicode MS" w:hAnsi="Times New Roman" w:cs="Times New Roman"/>
                <w:b/>
                <w:bCs/>
                <w:i/>
                <w:iCs/>
                <w:color w:val="000000"/>
                <w:kern w:val="2"/>
                <w:lang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napToGrid w:val="0"/>
              <w:rPr>
                <w:rFonts w:ascii="Times New Roman" w:eastAsia="Arial Unicode MS" w:hAnsi="Times New Roman" w:cs="Times New Roman"/>
                <w:b/>
                <w:bCs/>
                <w:i/>
                <w:iCs/>
                <w:color w:val="000000"/>
                <w:kern w:val="2"/>
                <w:lang w:eastAsia="ar-SA"/>
              </w:rPr>
            </w:pPr>
          </w:p>
          <w:p w:rsidR="001F0BB3" w:rsidRPr="00412FBD" w:rsidRDefault="001F0BB3" w:rsidP="00C22712">
            <w:pPr>
              <w:rPr>
                <w:rFonts w:ascii="Times New Roman" w:hAnsi="Times New Roman" w:cs="Times New Roman"/>
                <w:b/>
                <w:bCs/>
                <w:i/>
                <w:iCs/>
              </w:rPr>
            </w:pPr>
          </w:p>
          <w:p w:rsidR="001F0BB3" w:rsidRPr="00412FBD" w:rsidRDefault="001F0BB3" w:rsidP="00C22712">
            <w:pPr>
              <w:suppressAutoHyphens/>
              <w:spacing w:line="100" w:lineRule="atLeast"/>
              <w:rPr>
                <w:rFonts w:ascii="Times New Roman" w:eastAsia="Arial Unicode MS" w:hAnsi="Times New Roman" w:cs="Times New Roman"/>
                <w:b/>
                <w:bCs/>
                <w:i/>
                <w:iCs/>
                <w:color w:val="000000"/>
                <w:kern w:val="2"/>
                <w:lang w:eastAsia="ar-SA"/>
              </w:rPr>
            </w:pPr>
          </w:p>
        </w:tc>
      </w:tr>
      <w:tr w:rsidR="001F0BB3" w:rsidRPr="00412FBD" w:rsidTr="00C22712">
        <w:tc>
          <w:tcPr>
            <w:tcW w:w="4621" w:type="dxa"/>
            <w:tcBorders>
              <w:top w:val="single" w:sz="4" w:space="0" w:color="000000"/>
              <w:left w:val="single" w:sz="4" w:space="0" w:color="000000"/>
              <w:bottom w:val="single" w:sz="4" w:space="0" w:color="000000"/>
              <w:right w:val="nil"/>
            </w:tcBorders>
          </w:tcPr>
          <w:p w:rsidR="001F0BB3" w:rsidRPr="00412FBD" w:rsidRDefault="001F0BB3" w:rsidP="00C22712">
            <w:pPr>
              <w:jc w:val="both"/>
              <w:rPr>
                <w:rFonts w:ascii="Times New Roman" w:eastAsia="Arial Unicode MS" w:hAnsi="Times New Roman" w:cs="Times New Roman"/>
                <w:b/>
                <w:bCs/>
                <w:i/>
                <w:iCs/>
                <w:color w:val="000000"/>
                <w:kern w:val="2"/>
                <w:lang w:val="ru-RU" w:eastAsia="ar-SA"/>
              </w:rPr>
            </w:pPr>
            <w:r w:rsidRPr="00412FBD">
              <w:rPr>
                <w:rFonts w:ascii="Times New Roman" w:hAnsi="Times New Roman" w:cs="Times New Roman"/>
                <w:i/>
                <w:iCs/>
                <w:lang w:val="ru-RU"/>
              </w:rPr>
              <w:lastRenderedPageBreak/>
              <w:t>Број рачуна понуђача и назив банке:</w:t>
            </w:r>
          </w:p>
          <w:p w:rsidR="001F0BB3" w:rsidRPr="00412FBD" w:rsidRDefault="001F0BB3" w:rsidP="00C22712">
            <w:pPr>
              <w:suppressAutoHyphens/>
              <w:spacing w:line="100" w:lineRule="atLeast"/>
              <w:jc w:val="both"/>
              <w:rPr>
                <w:rFonts w:ascii="Times New Roman" w:eastAsia="Arial Unicode MS" w:hAnsi="Times New Roman" w:cs="Times New Roman"/>
                <w:b/>
                <w:bCs/>
                <w:i/>
                <w:iCs/>
                <w:color w:val="000000"/>
                <w:kern w:val="2"/>
                <w:lang w:val="ru-RU" w:eastAsia="ar-SA"/>
              </w:rPr>
            </w:pPr>
          </w:p>
        </w:tc>
        <w:tc>
          <w:tcPr>
            <w:tcW w:w="466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napToGrid w:val="0"/>
              <w:rPr>
                <w:rFonts w:ascii="Times New Roman" w:eastAsia="Arial Unicode MS" w:hAnsi="Times New Roman" w:cs="Times New Roman"/>
                <w:b/>
                <w:bCs/>
                <w:i/>
                <w:iCs/>
                <w:color w:val="000000"/>
                <w:kern w:val="2"/>
                <w:lang w:val="ru-RU" w:eastAsia="ar-SA"/>
              </w:rPr>
            </w:pPr>
          </w:p>
          <w:p w:rsidR="001F0BB3" w:rsidRPr="00412FBD" w:rsidRDefault="001F0BB3" w:rsidP="00C22712">
            <w:pPr>
              <w:rPr>
                <w:rFonts w:ascii="Times New Roman" w:hAnsi="Times New Roman" w:cs="Times New Roman"/>
                <w:b/>
                <w:bCs/>
                <w:i/>
                <w:iCs/>
                <w:lang w:val="ru-RU"/>
              </w:rPr>
            </w:pPr>
          </w:p>
          <w:p w:rsidR="001F0BB3" w:rsidRPr="00412FBD" w:rsidRDefault="001F0BB3" w:rsidP="00C22712">
            <w:pPr>
              <w:suppressAutoHyphens/>
              <w:spacing w:line="100" w:lineRule="atLeast"/>
              <w:rPr>
                <w:rFonts w:ascii="Times New Roman" w:eastAsia="Arial Unicode MS" w:hAnsi="Times New Roman" w:cs="Times New Roman"/>
                <w:b/>
                <w:bCs/>
                <w:i/>
                <w:iCs/>
                <w:color w:val="000000"/>
                <w:kern w:val="2"/>
                <w:lang w:val="ru-RU" w:eastAsia="ar-SA"/>
              </w:rPr>
            </w:pPr>
          </w:p>
        </w:tc>
      </w:tr>
      <w:tr w:rsidR="001F0BB3" w:rsidRPr="00412FBD" w:rsidTr="00C22712">
        <w:tc>
          <w:tcPr>
            <w:tcW w:w="4621"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pacing w:line="100" w:lineRule="atLeast"/>
              <w:jc w:val="both"/>
              <w:rPr>
                <w:rFonts w:ascii="Times New Roman" w:eastAsia="Arial Unicode MS" w:hAnsi="Times New Roman" w:cs="Times New Roman"/>
                <w:b/>
                <w:bCs/>
                <w:i/>
                <w:iCs/>
                <w:color w:val="000000"/>
                <w:kern w:val="2"/>
                <w:lang w:val="ru-RU" w:eastAsia="ar-SA"/>
              </w:rPr>
            </w:pPr>
            <w:r w:rsidRPr="00412FBD">
              <w:rPr>
                <w:rFonts w:ascii="Times New Roman" w:hAnsi="Times New Roman" w:cs="Times New Roman"/>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napToGrid w:val="0"/>
              <w:ind w:firstLine="708"/>
              <w:rPr>
                <w:rFonts w:ascii="Times New Roman" w:eastAsia="Arial Unicode MS" w:hAnsi="Times New Roman" w:cs="Times New Roman"/>
                <w:b/>
                <w:bCs/>
                <w:i/>
                <w:iCs/>
                <w:color w:val="000000"/>
                <w:kern w:val="2"/>
                <w:lang w:val="ru-RU" w:eastAsia="ar-SA"/>
              </w:rPr>
            </w:pPr>
          </w:p>
          <w:p w:rsidR="001F0BB3" w:rsidRPr="00412FBD" w:rsidRDefault="001F0BB3" w:rsidP="00C22712">
            <w:pPr>
              <w:ind w:firstLine="708"/>
              <w:rPr>
                <w:rFonts w:ascii="Times New Roman" w:hAnsi="Times New Roman" w:cs="Times New Roman"/>
                <w:b/>
                <w:bCs/>
                <w:i/>
                <w:iCs/>
                <w:lang w:val="ru-RU"/>
              </w:rPr>
            </w:pPr>
          </w:p>
          <w:p w:rsidR="001F0BB3" w:rsidRPr="00412FBD" w:rsidRDefault="001F0BB3" w:rsidP="00C22712">
            <w:pPr>
              <w:suppressAutoHyphens/>
              <w:spacing w:line="100" w:lineRule="atLeast"/>
              <w:ind w:firstLine="708"/>
              <w:rPr>
                <w:rFonts w:ascii="Times New Roman" w:eastAsia="Arial Unicode MS" w:hAnsi="Times New Roman" w:cs="Times New Roman"/>
                <w:b/>
                <w:bCs/>
                <w:i/>
                <w:iCs/>
                <w:color w:val="000000"/>
                <w:kern w:val="2"/>
                <w:lang w:val="ru-RU" w:eastAsia="ar-SA"/>
              </w:rPr>
            </w:pPr>
          </w:p>
        </w:tc>
      </w:tr>
    </w:tbl>
    <w:p w:rsidR="001F0BB3" w:rsidRPr="00412FBD" w:rsidRDefault="001F0BB3" w:rsidP="001F0BB3">
      <w:pPr>
        <w:rPr>
          <w:rFonts w:ascii="Times New Roman" w:eastAsia="Arial Unicode MS" w:hAnsi="Times New Roman" w:cs="Times New Roman"/>
          <w:color w:val="000000"/>
          <w:kern w:val="2"/>
          <w:lang w:eastAsia="ar-SA"/>
        </w:rPr>
      </w:pPr>
    </w:p>
    <w:p w:rsidR="001F0BB3" w:rsidRPr="00412FBD" w:rsidRDefault="001F0BB3" w:rsidP="001F0BB3">
      <w:pPr>
        <w:rPr>
          <w:rFonts w:ascii="Times New Roman" w:hAnsi="Times New Roman" w:cs="Times New Roman"/>
          <w:b/>
          <w:bCs/>
          <w:i/>
          <w:iCs/>
        </w:rPr>
      </w:pPr>
    </w:p>
    <w:p w:rsidR="001F0BB3" w:rsidRPr="00412FBD" w:rsidRDefault="001F0BB3" w:rsidP="001F0BB3">
      <w:pPr>
        <w:rPr>
          <w:rFonts w:ascii="Times New Roman" w:hAnsi="Times New Roman" w:cs="Times New Roman"/>
        </w:rPr>
      </w:pPr>
      <w:r w:rsidRPr="00412FBD">
        <w:rPr>
          <w:rFonts w:ascii="Times New Roman" w:eastAsia="TimesNewRomanPSMT" w:hAnsi="Times New Roman" w:cs="Times New Roman"/>
          <w:b/>
          <w:bCs/>
          <w:i/>
          <w:iCs/>
        </w:rPr>
        <w:t xml:space="preserve">2) ПОНУДУ ПОДНОСИ: </w:t>
      </w:r>
    </w:p>
    <w:tbl>
      <w:tblPr>
        <w:tblW w:w="0" w:type="auto"/>
        <w:tblInd w:w="-20" w:type="dxa"/>
        <w:tblLayout w:type="fixed"/>
        <w:tblLook w:val="04A0"/>
      </w:tblPr>
      <w:tblGrid>
        <w:gridCol w:w="9282"/>
      </w:tblGrid>
      <w:tr w:rsidR="001F0BB3" w:rsidRPr="00412FBD" w:rsidTr="00C22712">
        <w:tc>
          <w:tcPr>
            <w:tcW w:w="9282"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napToGrid w:val="0"/>
              <w:jc w:val="center"/>
              <w:rPr>
                <w:rFonts w:ascii="Times New Roman" w:eastAsia="Arial Unicode MS" w:hAnsi="Times New Roman" w:cs="Times New Roman"/>
                <w:color w:val="000000"/>
                <w:kern w:val="2"/>
                <w:lang w:eastAsia="ar-SA"/>
              </w:rPr>
            </w:pPr>
          </w:p>
          <w:p w:rsidR="001F0BB3" w:rsidRPr="00412FBD" w:rsidRDefault="001F0BB3" w:rsidP="00C22712">
            <w:pPr>
              <w:suppressAutoHyphens/>
              <w:spacing w:line="100" w:lineRule="atLeast"/>
              <w:jc w:val="center"/>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
                <w:bCs/>
              </w:rPr>
              <w:t xml:space="preserve">А) САМОСТАЛНО </w:t>
            </w:r>
          </w:p>
        </w:tc>
      </w:tr>
      <w:tr w:rsidR="001F0BB3" w:rsidRPr="00412FBD" w:rsidTr="00C22712">
        <w:tc>
          <w:tcPr>
            <w:tcW w:w="9282"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napToGrid w:val="0"/>
              <w:jc w:val="center"/>
              <w:rPr>
                <w:rFonts w:ascii="Times New Roman" w:eastAsia="TimesNewRomanPSMT" w:hAnsi="Times New Roman" w:cs="Times New Roman"/>
                <w:b/>
                <w:bCs/>
                <w:color w:val="000000"/>
                <w:kern w:val="2"/>
                <w:lang w:eastAsia="ar-SA"/>
              </w:rPr>
            </w:pPr>
          </w:p>
          <w:p w:rsidR="001F0BB3" w:rsidRPr="00412FBD" w:rsidRDefault="001F0BB3" w:rsidP="00C22712">
            <w:pPr>
              <w:suppressAutoHyphens/>
              <w:spacing w:line="100" w:lineRule="atLeast"/>
              <w:jc w:val="center"/>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
                <w:bCs/>
              </w:rPr>
              <w:t>Б) СА ПОДИЗВОЂАЧЕМ</w:t>
            </w:r>
          </w:p>
        </w:tc>
      </w:tr>
      <w:tr w:rsidR="001F0BB3" w:rsidRPr="00412FBD" w:rsidTr="00C22712">
        <w:tc>
          <w:tcPr>
            <w:tcW w:w="9282"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napToGrid w:val="0"/>
              <w:jc w:val="center"/>
              <w:rPr>
                <w:rFonts w:ascii="Times New Roman" w:eastAsia="TimesNewRomanPSMT" w:hAnsi="Times New Roman" w:cs="Times New Roman"/>
                <w:b/>
                <w:bCs/>
                <w:color w:val="000000"/>
                <w:kern w:val="2"/>
                <w:lang w:eastAsia="ar-SA"/>
              </w:rPr>
            </w:pPr>
          </w:p>
          <w:p w:rsidR="001F0BB3" w:rsidRPr="00412FBD" w:rsidRDefault="001F0BB3" w:rsidP="00C22712">
            <w:pPr>
              <w:suppressAutoHyphens/>
              <w:spacing w:line="100" w:lineRule="atLeast"/>
              <w:jc w:val="center"/>
              <w:rPr>
                <w:rFonts w:ascii="Times New Roman" w:eastAsia="Arial Unicode MS" w:hAnsi="Times New Roman" w:cs="Times New Roman"/>
                <w:b/>
                <w:i/>
                <w:iCs/>
                <w:color w:val="000000"/>
                <w:kern w:val="2"/>
                <w:lang w:val="ru-RU" w:eastAsia="ar-SA"/>
              </w:rPr>
            </w:pPr>
            <w:r w:rsidRPr="00412FBD">
              <w:rPr>
                <w:rFonts w:ascii="Times New Roman" w:eastAsia="TimesNewRomanPSMT" w:hAnsi="Times New Roman" w:cs="Times New Roman"/>
                <w:b/>
                <w:bCs/>
              </w:rPr>
              <w:t>В) КАО ЗАЈЕДНИЧКУ ПОНУДУ</w:t>
            </w:r>
          </w:p>
        </w:tc>
      </w:tr>
    </w:tbl>
    <w:p w:rsidR="001F0BB3" w:rsidRPr="00412FBD" w:rsidRDefault="001F0BB3" w:rsidP="001F0BB3">
      <w:pPr>
        <w:jc w:val="both"/>
        <w:rPr>
          <w:rFonts w:ascii="Times New Roman" w:eastAsia="Arial Unicode MS" w:hAnsi="Times New Roman" w:cs="Times New Roman"/>
          <w:b/>
          <w:i/>
          <w:iCs/>
          <w:color w:val="000000"/>
          <w:kern w:val="2"/>
          <w:lang w:eastAsia="ar-SA"/>
        </w:rPr>
      </w:pPr>
    </w:p>
    <w:p w:rsidR="001F0BB3" w:rsidRPr="00412FBD" w:rsidRDefault="001F0BB3" w:rsidP="001F0BB3">
      <w:pPr>
        <w:jc w:val="both"/>
        <w:rPr>
          <w:rFonts w:ascii="Times New Roman" w:eastAsia="TimesNewRomanPSMT" w:hAnsi="Times New Roman" w:cs="Times New Roman"/>
          <w:bCs/>
        </w:rPr>
      </w:pPr>
      <w:r w:rsidRPr="00412FBD">
        <w:rPr>
          <w:rFonts w:ascii="Times New Roman" w:hAnsi="Times New Roman" w:cs="Times New Roman"/>
          <w:b/>
          <w:i/>
          <w:iCs/>
          <w:lang w:val="ru-RU"/>
        </w:rPr>
        <w:t>Напомена:</w:t>
      </w:r>
      <w:r w:rsidRPr="00412FBD">
        <w:rPr>
          <w:rFonts w:ascii="Times New Roman" w:hAnsi="Times New Roman" w:cs="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F0BB3" w:rsidRPr="00412FBD" w:rsidRDefault="001F0BB3" w:rsidP="001F0BB3">
      <w:pPr>
        <w:jc w:val="both"/>
        <w:rPr>
          <w:rFonts w:ascii="Times New Roman" w:eastAsia="TimesNewRomanPSMT" w:hAnsi="Times New Roman" w:cs="Times New Roman"/>
          <w:bCs/>
        </w:rPr>
      </w:pPr>
    </w:p>
    <w:p w:rsidR="001F0BB3" w:rsidRPr="00412FBD" w:rsidRDefault="001F0BB3" w:rsidP="001F0BB3">
      <w:pPr>
        <w:jc w:val="both"/>
        <w:rPr>
          <w:rFonts w:ascii="Times New Roman" w:eastAsia="TimesNewRomanPSMT" w:hAnsi="Times New Roman" w:cs="Times New Roman"/>
          <w:b/>
          <w:bCs/>
          <w:i/>
          <w:lang w:val="sr-Cyrl-CS"/>
        </w:rPr>
      </w:pPr>
    </w:p>
    <w:p w:rsidR="001F0BB3" w:rsidRPr="00412FBD" w:rsidRDefault="001F0BB3" w:rsidP="001F0BB3">
      <w:pPr>
        <w:jc w:val="both"/>
        <w:rPr>
          <w:rFonts w:ascii="Times New Roman" w:eastAsia="TimesNewRomanPSMT" w:hAnsi="Times New Roman" w:cs="Times New Roman"/>
          <w:b/>
          <w:bCs/>
          <w:i/>
        </w:rPr>
      </w:pPr>
      <w:r w:rsidRPr="00412FBD">
        <w:rPr>
          <w:rFonts w:ascii="Times New Roman" w:eastAsia="TimesNewRomanPSMT" w:hAnsi="Times New Roman" w:cs="Times New Roman"/>
          <w:b/>
          <w:bCs/>
          <w:i/>
          <w:lang w:val="sr-Cyrl-CS"/>
        </w:rPr>
        <w:t xml:space="preserve">3) </w:t>
      </w:r>
      <w:r w:rsidRPr="00412FBD">
        <w:rPr>
          <w:rFonts w:ascii="Times New Roman" w:eastAsia="TimesNewRomanPSMT" w:hAnsi="Times New Roman" w:cs="Times New Roman"/>
          <w:b/>
          <w:bCs/>
          <w:i/>
        </w:rPr>
        <w:t xml:space="preserve">ПОДАЦИ О ПОДИЗВОЂАЧУ </w:t>
      </w:r>
    </w:p>
    <w:p w:rsidR="001F0BB3" w:rsidRPr="00412FBD" w:rsidRDefault="001F0BB3" w:rsidP="001F0BB3">
      <w:pPr>
        <w:jc w:val="both"/>
        <w:rPr>
          <w:rFonts w:ascii="Times New Roman" w:eastAsia="Arial Unicode MS" w:hAnsi="Times New Roman" w:cs="Times New Roman"/>
        </w:rPr>
      </w:pPr>
      <w:r w:rsidRPr="00412FBD">
        <w:rPr>
          <w:rFonts w:ascii="Times New Roman" w:eastAsia="TimesNewRomanPSMT" w:hAnsi="Times New Roman" w:cs="Times New Roman"/>
          <w:b/>
          <w:bCs/>
          <w:i/>
        </w:rPr>
        <w:tab/>
      </w:r>
    </w:p>
    <w:tbl>
      <w:tblPr>
        <w:tblW w:w="0" w:type="auto"/>
        <w:tblInd w:w="-20" w:type="dxa"/>
        <w:tblLayout w:type="fixed"/>
        <w:tblLook w:val="04A0"/>
      </w:tblPr>
      <w:tblGrid>
        <w:gridCol w:w="465"/>
        <w:gridCol w:w="4219"/>
        <w:gridCol w:w="4598"/>
      </w:tblGrid>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Arial Unicode MS" w:hAnsi="Times New Roman" w:cs="Times New Roman"/>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r w:rsidRPr="00412FBD">
              <w:rPr>
                <w:rFonts w:ascii="Times New Roman" w:eastAsia="TimesNewRomanPSMT" w:hAnsi="Times New Roman" w:cs="Times New Roman"/>
                <w:bCs/>
                <w:i/>
              </w:rPr>
              <w:t>1)</w:t>
            </w: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val="ru-RU" w:eastAsia="ar-SA"/>
              </w:rPr>
            </w:pPr>
            <w:r w:rsidRPr="00412FBD">
              <w:rPr>
                <w:rFonts w:ascii="Times New Roman" w:eastAsia="TimesNewRomanPSMT" w:hAnsi="Times New Roman" w:cs="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val="ru-RU"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val="ru-RU" w:eastAsia="ar-SA"/>
              </w:rPr>
            </w:pPr>
            <w:r w:rsidRPr="00412FBD">
              <w:rPr>
                <w:rFonts w:ascii="Times New Roman" w:eastAsia="TimesNewRomanPSMT" w:hAnsi="Times New Roman" w:cs="Times New Roman"/>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val="ru-RU"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r w:rsidRPr="00412FBD">
              <w:rPr>
                <w:rFonts w:ascii="Times New Roman" w:eastAsia="TimesNewRomanPSMT" w:hAnsi="Times New Roman" w:cs="Times New Roman"/>
                <w:bCs/>
                <w:i/>
              </w:rPr>
              <w:t>2)</w:t>
            </w: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val="ru-RU" w:eastAsia="ar-SA"/>
              </w:rPr>
            </w:pPr>
            <w:r w:rsidRPr="00412FBD">
              <w:rPr>
                <w:rFonts w:ascii="Times New Roman" w:eastAsia="TimesNewRomanPSMT" w:hAnsi="Times New Roman" w:cs="Times New Roman"/>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val="ru-RU"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val="ru-RU" w:eastAsia="ar-SA"/>
              </w:rPr>
            </w:pPr>
            <w:r w:rsidRPr="00412FBD">
              <w:rPr>
                <w:rFonts w:ascii="Times New Roman" w:eastAsia="TimesNewRomanPSMT" w:hAnsi="Times New Roman" w:cs="Times New Roman"/>
                <w:bCs/>
                <w:i/>
                <w:lang w:val="ru-RU"/>
              </w:rPr>
              <w:lastRenderedPageBreak/>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val="ru-RU" w:eastAsia="ar-SA"/>
              </w:rPr>
            </w:pPr>
          </w:p>
        </w:tc>
      </w:tr>
    </w:tbl>
    <w:p w:rsidR="001F0BB3" w:rsidRPr="00412FBD" w:rsidRDefault="001F0BB3" w:rsidP="001F0BB3">
      <w:pPr>
        <w:jc w:val="both"/>
        <w:rPr>
          <w:rFonts w:ascii="Times New Roman" w:eastAsia="Arial Unicode MS" w:hAnsi="Times New Roman" w:cs="Times New Roman"/>
          <w:b/>
          <w:bCs/>
          <w:i/>
          <w:iCs/>
          <w:color w:val="000000"/>
          <w:kern w:val="2"/>
          <w:u w:val="single"/>
          <w:lang w:eastAsia="ar-SA"/>
        </w:rPr>
      </w:pPr>
    </w:p>
    <w:p w:rsidR="001F0BB3" w:rsidRPr="00412FBD" w:rsidRDefault="001F0BB3" w:rsidP="001F0BB3">
      <w:pPr>
        <w:jc w:val="both"/>
        <w:rPr>
          <w:rFonts w:ascii="Times New Roman" w:hAnsi="Times New Roman" w:cs="Times New Roman"/>
          <w:i/>
          <w:iCs/>
          <w:lang w:val="ru-RU"/>
        </w:rPr>
      </w:pPr>
      <w:r w:rsidRPr="00412FBD">
        <w:rPr>
          <w:rFonts w:ascii="Times New Roman" w:hAnsi="Times New Roman" w:cs="Times New Roman"/>
          <w:b/>
          <w:bCs/>
          <w:i/>
          <w:iCs/>
          <w:u w:val="single"/>
          <w:lang w:val="ru-RU"/>
        </w:rPr>
        <w:t>Напомена:</w:t>
      </w:r>
      <w:r w:rsidRPr="00412FBD">
        <w:rPr>
          <w:rFonts w:ascii="Times New Roman" w:hAnsi="Times New Roman" w:cs="Times New Roman"/>
          <w:b/>
          <w:bCs/>
          <w:i/>
          <w:iCs/>
          <w:lang w:val="ru-RU"/>
        </w:rPr>
        <w:t xml:space="preserve"> </w:t>
      </w:r>
    </w:p>
    <w:p w:rsidR="001F0BB3" w:rsidRPr="00412FBD" w:rsidRDefault="001F0BB3" w:rsidP="001F0BB3">
      <w:pPr>
        <w:jc w:val="both"/>
        <w:rPr>
          <w:rFonts w:ascii="Times New Roman" w:hAnsi="Times New Roman" w:cs="Times New Roman"/>
          <w:i/>
          <w:iCs/>
        </w:rPr>
      </w:pPr>
      <w:r w:rsidRPr="00412FBD">
        <w:rPr>
          <w:rFonts w:ascii="Times New Roman" w:hAnsi="Times New Roman" w:cs="Times New Roman"/>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F0BB3" w:rsidRPr="00412FBD" w:rsidRDefault="001F0BB3" w:rsidP="001F0BB3">
      <w:pPr>
        <w:jc w:val="both"/>
        <w:rPr>
          <w:rFonts w:ascii="Times New Roman" w:hAnsi="Times New Roman" w:cs="Times New Roman"/>
          <w:i/>
          <w:iCs/>
        </w:rPr>
      </w:pPr>
    </w:p>
    <w:p w:rsidR="001F0BB3" w:rsidRPr="00412FBD" w:rsidRDefault="001F0BB3" w:rsidP="001F0BB3">
      <w:pPr>
        <w:jc w:val="both"/>
        <w:rPr>
          <w:rFonts w:ascii="Times New Roman" w:eastAsia="TimesNewRomanPSMT" w:hAnsi="Times New Roman" w:cs="Times New Roman"/>
          <w:b/>
          <w:bCs/>
          <w:lang w:val="sr-Cyrl-CS"/>
        </w:rPr>
      </w:pPr>
    </w:p>
    <w:p w:rsidR="001F0BB3" w:rsidRPr="00412FBD" w:rsidRDefault="001F0BB3" w:rsidP="001F0BB3">
      <w:pPr>
        <w:jc w:val="both"/>
        <w:rPr>
          <w:rFonts w:ascii="Times New Roman" w:eastAsia="TimesNewRomanPSMT" w:hAnsi="Times New Roman" w:cs="Times New Roman"/>
          <w:b/>
          <w:bCs/>
          <w:i/>
          <w:lang w:val="ru-RU"/>
        </w:rPr>
      </w:pPr>
      <w:r w:rsidRPr="00412FBD">
        <w:rPr>
          <w:rFonts w:ascii="Times New Roman" w:eastAsia="TimesNewRomanPSMT" w:hAnsi="Times New Roman" w:cs="Times New Roman"/>
          <w:b/>
          <w:bCs/>
          <w:i/>
          <w:lang w:val="sr-Cyrl-CS"/>
        </w:rPr>
        <w:t xml:space="preserve">4) </w:t>
      </w:r>
      <w:r w:rsidRPr="00412FBD">
        <w:rPr>
          <w:rFonts w:ascii="Times New Roman" w:eastAsia="TimesNewRomanPSMT" w:hAnsi="Times New Roman" w:cs="Times New Roman"/>
          <w:b/>
          <w:bCs/>
          <w:i/>
          <w:lang w:val="ru-RU"/>
        </w:rPr>
        <w:t>ПОДАЦИ О УЧЕСНИКУ  У ЗАЈЕДНИЧКОЈ ПОНУДИ</w:t>
      </w:r>
    </w:p>
    <w:p w:rsidR="001F0BB3" w:rsidRPr="00412FBD" w:rsidRDefault="001F0BB3" w:rsidP="001F0BB3">
      <w:pPr>
        <w:jc w:val="both"/>
        <w:rPr>
          <w:rFonts w:ascii="Times New Roman" w:eastAsia="Arial Unicode MS" w:hAnsi="Times New Roman" w:cs="Times New Roman"/>
        </w:rPr>
      </w:pPr>
      <w:r w:rsidRPr="00412FBD">
        <w:rPr>
          <w:rFonts w:ascii="Times New Roman" w:eastAsia="TimesNewRomanPSMT" w:hAnsi="Times New Roman" w:cs="Times New Roman"/>
          <w:b/>
          <w:bCs/>
          <w:i/>
          <w:lang w:val="ru-RU"/>
        </w:rPr>
        <w:tab/>
      </w:r>
    </w:p>
    <w:tbl>
      <w:tblPr>
        <w:tblW w:w="0" w:type="auto"/>
        <w:tblInd w:w="-20" w:type="dxa"/>
        <w:tblLayout w:type="fixed"/>
        <w:tblLook w:val="04A0"/>
      </w:tblPr>
      <w:tblGrid>
        <w:gridCol w:w="465"/>
        <w:gridCol w:w="4219"/>
        <w:gridCol w:w="4598"/>
      </w:tblGrid>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Arial Unicode MS" w:hAnsi="Times New Roman" w:cs="Times New Roman"/>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val="ru-RU" w:eastAsia="ar-SA"/>
              </w:rPr>
            </w:pPr>
            <w:r w:rsidRPr="00412FBD">
              <w:rPr>
                <w:rFonts w:ascii="Times New Roman" w:eastAsia="TimesNewRomanPSMT" w:hAnsi="Times New Roman" w:cs="Times New Roman"/>
                <w:bCs/>
                <w:i/>
              </w:rPr>
              <w:t>1)</w:t>
            </w: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val="ru-RU" w:eastAsia="ar-SA"/>
              </w:rPr>
            </w:pPr>
            <w:r w:rsidRPr="00412FBD">
              <w:rPr>
                <w:rFonts w:ascii="Times New Roman" w:eastAsia="TimesNewRomanPSMT" w:hAnsi="Times New Roman" w:cs="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val="ru-RU"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val="ru-RU" w:eastAsia="ar-SA"/>
              </w:rPr>
            </w:pPr>
            <w:r w:rsidRPr="00412FBD">
              <w:rPr>
                <w:rFonts w:ascii="Times New Roman" w:eastAsia="TimesNewRomanPSMT" w:hAnsi="Times New Roman" w:cs="Times New Roman"/>
                <w:bCs/>
                <w:i/>
              </w:rPr>
              <w:t>2)</w:t>
            </w: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val="ru-RU" w:eastAsia="ar-SA"/>
              </w:rPr>
            </w:pPr>
            <w:r w:rsidRPr="00412FBD">
              <w:rPr>
                <w:rFonts w:ascii="Times New Roman" w:eastAsia="TimesNewRomanPSMT" w:hAnsi="Times New Roman" w:cs="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val="ru-RU"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val="ru-RU" w:eastAsia="ar-SA"/>
              </w:rPr>
            </w:pPr>
            <w:r w:rsidRPr="00412FBD">
              <w:rPr>
                <w:rFonts w:ascii="Times New Roman" w:eastAsia="TimesNewRomanPSMT" w:hAnsi="Times New Roman" w:cs="Times New Roman"/>
                <w:bCs/>
                <w:i/>
              </w:rPr>
              <w:t>3)</w:t>
            </w: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val="ru-RU" w:eastAsia="ar-SA"/>
              </w:rPr>
            </w:pPr>
            <w:r w:rsidRPr="00412FBD">
              <w:rPr>
                <w:rFonts w:ascii="Times New Roman" w:eastAsia="TimesNewRomanPSMT" w:hAnsi="Times New Roman" w:cs="Times New Roman"/>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val="ru-RU"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val="ru-RU"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val="ru-RU"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r w:rsidR="001F0BB3" w:rsidRPr="00412FBD" w:rsidTr="00C22712">
        <w:tc>
          <w:tcPr>
            <w:tcW w:w="465" w:type="dxa"/>
            <w:tcBorders>
              <w:top w:val="single" w:sz="4" w:space="0" w:color="000000"/>
              <w:left w:val="single" w:sz="4" w:space="0" w:color="000000"/>
              <w:bottom w:val="single" w:sz="4" w:space="0" w:color="000000"/>
              <w:right w:val="nil"/>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Cs/>
                <w:i/>
                <w:color w:val="000000"/>
                <w:kern w:val="2"/>
                <w:lang w:eastAsia="ar-SA"/>
              </w:rPr>
            </w:pPr>
          </w:p>
        </w:tc>
        <w:tc>
          <w:tcPr>
            <w:tcW w:w="421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i/>
                <w:color w:val="000000"/>
                <w:kern w:val="2"/>
                <w:lang w:eastAsia="ar-SA"/>
              </w:rPr>
            </w:pPr>
          </w:p>
          <w:p w:rsidR="001F0BB3" w:rsidRPr="00412FBD" w:rsidRDefault="001F0BB3" w:rsidP="00C22712">
            <w:pPr>
              <w:suppressAutoHyphens/>
              <w:spacing w:line="100" w:lineRule="atLeast"/>
              <w:jc w:val="both"/>
              <w:rPr>
                <w:rFonts w:ascii="Times New Roman" w:eastAsia="TimesNewRomanPSMT" w:hAnsi="Times New Roman" w:cs="Times New Roman"/>
                <w:b/>
                <w:bCs/>
                <w:color w:val="000000"/>
                <w:kern w:val="2"/>
                <w:lang w:eastAsia="ar-SA"/>
              </w:rPr>
            </w:pPr>
            <w:r w:rsidRPr="00412FBD">
              <w:rPr>
                <w:rFonts w:ascii="Times New Roman" w:eastAsia="TimesNewRomanPSMT" w:hAnsi="Times New Roman" w:cs="Times New Roman"/>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
                <w:bCs/>
                <w:color w:val="000000"/>
                <w:kern w:val="2"/>
                <w:lang w:eastAsia="ar-SA"/>
              </w:rPr>
            </w:pPr>
          </w:p>
        </w:tc>
      </w:tr>
    </w:tbl>
    <w:p w:rsidR="001F0BB3" w:rsidRPr="00412FBD" w:rsidRDefault="001F0BB3" w:rsidP="001F0BB3">
      <w:pPr>
        <w:jc w:val="both"/>
        <w:rPr>
          <w:rFonts w:ascii="Times New Roman" w:eastAsia="Arial Unicode MS" w:hAnsi="Times New Roman" w:cs="Times New Roman"/>
          <w:b/>
          <w:bCs/>
          <w:i/>
          <w:iCs/>
          <w:color w:val="000000"/>
          <w:kern w:val="2"/>
          <w:u w:val="single"/>
          <w:lang w:eastAsia="ar-SA"/>
        </w:rPr>
      </w:pPr>
    </w:p>
    <w:p w:rsidR="001F0BB3" w:rsidRPr="00412FBD" w:rsidRDefault="001F0BB3" w:rsidP="001F0BB3">
      <w:pPr>
        <w:jc w:val="both"/>
        <w:rPr>
          <w:rFonts w:ascii="Times New Roman" w:hAnsi="Times New Roman" w:cs="Times New Roman"/>
          <w:i/>
          <w:iCs/>
          <w:lang w:val="ru-RU"/>
        </w:rPr>
      </w:pPr>
      <w:r w:rsidRPr="00412FBD">
        <w:rPr>
          <w:rFonts w:ascii="Times New Roman" w:hAnsi="Times New Roman" w:cs="Times New Roman"/>
          <w:b/>
          <w:bCs/>
          <w:i/>
          <w:iCs/>
          <w:u w:val="single"/>
        </w:rPr>
        <w:t>Напомена:</w:t>
      </w:r>
      <w:r w:rsidRPr="00412FBD">
        <w:rPr>
          <w:rFonts w:ascii="Times New Roman" w:hAnsi="Times New Roman" w:cs="Times New Roman"/>
          <w:b/>
          <w:bCs/>
          <w:i/>
          <w:iCs/>
        </w:rPr>
        <w:t xml:space="preserve"> </w:t>
      </w:r>
    </w:p>
    <w:p w:rsidR="001F0BB3" w:rsidRPr="00412FBD" w:rsidRDefault="001F0BB3" w:rsidP="001F0BB3">
      <w:pPr>
        <w:jc w:val="both"/>
        <w:rPr>
          <w:rFonts w:ascii="Times New Roman" w:hAnsi="Times New Roman" w:cs="Times New Roman"/>
          <w:i/>
          <w:iCs/>
          <w:lang w:val="ru-RU"/>
        </w:rPr>
      </w:pPr>
      <w:r w:rsidRPr="00412FBD">
        <w:rPr>
          <w:rFonts w:ascii="Times New Roman" w:hAnsi="Times New Roman" w:cs="Times New Roman"/>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D2547" w:rsidRPr="00412FBD" w:rsidRDefault="006D2547" w:rsidP="001F0BB3">
      <w:pPr>
        <w:jc w:val="both"/>
        <w:rPr>
          <w:rFonts w:ascii="Times New Roman" w:hAnsi="Times New Roman" w:cs="Times New Roman"/>
          <w:i/>
          <w:iCs/>
          <w:lang w:val="ru-RU"/>
        </w:rPr>
      </w:pPr>
    </w:p>
    <w:p w:rsidR="006D2547" w:rsidRPr="00412FBD" w:rsidRDefault="006D2547" w:rsidP="001F0BB3">
      <w:pPr>
        <w:jc w:val="both"/>
        <w:rPr>
          <w:rFonts w:ascii="Times New Roman" w:hAnsi="Times New Roman" w:cs="Times New Roman"/>
          <w:i/>
          <w:iCs/>
          <w:lang w:val="ru-RU"/>
        </w:rPr>
      </w:pPr>
    </w:p>
    <w:p w:rsidR="000A6FB4" w:rsidRPr="00412FBD" w:rsidRDefault="000A6FB4" w:rsidP="001F0BB3">
      <w:pPr>
        <w:jc w:val="both"/>
        <w:rPr>
          <w:rFonts w:ascii="Times New Roman" w:hAnsi="Times New Roman" w:cs="Times New Roman"/>
          <w:iCs/>
          <w:lang w:val="sr-Cyrl-CS"/>
        </w:rPr>
      </w:pPr>
      <w:r w:rsidRPr="00412FBD">
        <w:rPr>
          <w:rFonts w:ascii="Times New Roman" w:hAnsi="Times New Roman" w:cs="Times New Roman"/>
          <w:b/>
          <w:i/>
          <w:iCs/>
          <w:lang w:val="ru-RU"/>
        </w:rPr>
        <w:t>5. ОПИС ПРЕДМЕТА НАБАВКЕ............................................</w:t>
      </w:r>
      <w:r w:rsidRPr="00412FBD">
        <w:rPr>
          <w:rFonts w:ascii="Times New Roman" w:hAnsi="Times New Roman" w:cs="Times New Roman"/>
          <w:iCs/>
          <w:lang w:val="ru-RU"/>
        </w:rPr>
        <w:t>(навести предмет набавке)</w:t>
      </w:r>
    </w:p>
    <w:p w:rsidR="001F0BB3" w:rsidRPr="00412FBD" w:rsidRDefault="001F0BB3" w:rsidP="001F0BB3">
      <w:pPr>
        <w:jc w:val="both"/>
        <w:rPr>
          <w:rFonts w:ascii="Times New Roman" w:hAnsi="Times New Roman" w:cs="Times New Roman"/>
          <w:b/>
          <w:bCs/>
          <w:i/>
          <w:iCs/>
          <w:lang w:val="sr-Cyrl-CS"/>
        </w:rPr>
      </w:pPr>
    </w:p>
    <w:tbl>
      <w:tblPr>
        <w:tblW w:w="0" w:type="auto"/>
        <w:tblInd w:w="108" w:type="dxa"/>
        <w:tblLayout w:type="fixed"/>
        <w:tblLook w:val="04A0"/>
      </w:tblPr>
      <w:tblGrid>
        <w:gridCol w:w="3969"/>
        <w:gridCol w:w="4111"/>
      </w:tblGrid>
      <w:tr w:rsidR="001F0BB3" w:rsidRPr="00412FBD" w:rsidTr="00C22712">
        <w:trPr>
          <w:trHeight w:val="652"/>
        </w:trPr>
        <w:tc>
          <w:tcPr>
            <w:tcW w:w="396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color w:val="000000"/>
                <w:kern w:val="2"/>
                <w:lang w:val="ru-RU" w:eastAsia="ar-SA"/>
              </w:rPr>
            </w:pPr>
          </w:p>
          <w:p w:rsidR="001F0BB3" w:rsidRPr="00412FBD" w:rsidRDefault="001F0BB3" w:rsidP="00C22712">
            <w:pPr>
              <w:jc w:val="both"/>
              <w:rPr>
                <w:rFonts w:ascii="Times New Roman" w:eastAsia="TimesNewRomanPSMT" w:hAnsi="Times New Roman" w:cs="Times New Roman"/>
                <w:bCs/>
                <w:color w:val="FF0000"/>
                <w:lang w:val="ru-RU"/>
              </w:rPr>
            </w:pPr>
            <w:r w:rsidRPr="00412FBD">
              <w:rPr>
                <w:rFonts w:ascii="Times New Roman" w:eastAsia="TimesNewRomanPSMT" w:hAnsi="Times New Roman" w:cs="Times New Roman"/>
                <w:bCs/>
                <w:lang w:val="ru-RU"/>
              </w:rPr>
              <w:t xml:space="preserve">Укупна цена без ПДВ-а </w:t>
            </w:r>
          </w:p>
          <w:p w:rsidR="001F0BB3" w:rsidRPr="00412FBD" w:rsidRDefault="001F0BB3" w:rsidP="00C22712">
            <w:pPr>
              <w:suppressAutoHyphens/>
              <w:spacing w:line="100" w:lineRule="atLeast"/>
              <w:jc w:val="both"/>
              <w:rPr>
                <w:rFonts w:ascii="Times New Roman" w:eastAsia="TimesNewRomanPSMT" w:hAnsi="Times New Roman" w:cs="Times New Roman"/>
                <w:bCs/>
                <w:color w:val="FF0000"/>
                <w:kern w:val="2"/>
                <w:lang w:val="ru-RU" w:eastAsia="ar-SA"/>
              </w:rPr>
            </w:pPr>
          </w:p>
        </w:tc>
        <w:tc>
          <w:tcPr>
            <w:tcW w:w="4111"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napToGrid w:val="0"/>
              <w:jc w:val="both"/>
              <w:rPr>
                <w:rFonts w:ascii="Times New Roman" w:eastAsia="TimesNewRomanPSMT" w:hAnsi="Times New Roman" w:cs="Times New Roman"/>
                <w:bCs/>
                <w:color w:val="FF0000"/>
                <w:kern w:val="2"/>
                <w:lang w:val="ru-RU" w:eastAsia="ar-SA"/>
              </w:rPr>
            </w:pPr>
          </w:p>
          <w:p w:rsidR="001F0BB3" w:rsidRPr="00412FBD" w:rsidRDefault="001F0BB3" w:rsidP="00C22712">
            <w:pPr>
              <w:suppressAutoHyphens/>
              <w:spacing w:line="100" w:lineRule="atLeast"/>
              <w:jc w:val="both"/>
              <w:rPr>
                <w:rFonts w:ascii="Times New Roman" w:eastAsia="TimesNewRomanPSMT" w:hAnsi="Times New Roman" w:cs="Times New Roman"/>
                <w:bCs/>
                <w:color w:val="FF0000"/>
                <w:kern w:val="2"/>
                <w:lang w:val="ru-RU" w:eastAsia="ar-SA"/>
              </w:rPr>
            </w:pPr>
          </w:p>
        </w:tc>
      </w:tr>
      <w:tr w:rsidR="001F0BB3" w:rsidRPr="00412FBD" w:rsidTr="00C22712">
        <w:tc>
          <w:tcPr>
            <w:tcW w:w="396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color w:val="000000"/>
                <w:kern w:val="2"/>
                <w:lang w:val="ru-RU" w:eastAsia="ar-SA"/>
              </w:rPr>
            </w:pPr>
          </w:p>
          <w:p w:rsidR="001F0BB3" w:rsidRPr="00412FBD" w:rsidRDefault="001F0BB3" w:rsidP="00C22712">
            <w:pPr>
              <w:jc w:val="both"/>
              <w:rPr>
                <w:rFonts w:ascii="Times New Roman" w:eastAsia="TimesNewRomanPSMT" w:hAnsi="Times New Roman" w:cs="Times New Roman"/>
                <w:bCs/>
                <w:lang w:val="ru-RU"/>
              </w:rPr>
            </w:pPr>
            <w:r w:rsidRPr="00412FBD">
              <w:rPr>
                <w:rFonts w:ascii="Times New Roman" w:eastAsia="TimesNewRomanPSMT" w:hAnsi="Times New Roman" w:cs="Times New Roman"/>
                <w:bCs/>
                <w:lang w:val="ru-RU"/>
              </w:rPr>
              <w:t>Укупна цена са ПДВ-ом</w:t>
            </w:r>
          </w:p>
          <w:p w:rsidR="001F0BB3" w:rsidRPr="00412FBD" w:rsidRDefault="001F0BB3" w:rsidP="00C22712">
            <w:pPr>
              <w:suppressAutoHyphens/>
              <w:spacing w:line="100" w:lineRule="atLeast"/>
              <w:jc w:val="both"/>
              <w:rPr>
                <w:rFonts w:ascii="Times New Roman" w:eastAsia="TimesNewRomanPSMT" w:hAnsi="Times New Roman" w:cs="Times New Roman"/>
                <w:bCs/>
                <w:color w:val="000000"/>
                <w:kern w:val="2"/>
                <w:lang w:val="ru-RU" w:eastAsia="ar-SA"/>
              </w:rPr>
            </w:pPr>
          </w:p>
        </w:tc>
        <w:tc>
          <w:tcPr>
            <w:tcW w:w="4111"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Cs/>
                <w:color w:val="FF0000"/>
                <w:kern w:val="2"/>
                <w:lang w:val="ru-RU" w:eastAsia="ar-SA"/>
              </w:rPr>
            </w:pPr>
          </w:p>
        </w:tc>
      </w:tr>
      <w:tr w:rsidR="001F0BB3" w:rsidRPr="00412FBD" w:rsidTr="00C22712">
        <w:tc>
          <w:tcPr>
            <w:tcW w:w="396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color w:val="000000"/>
                <w:kern w:val="2"/>
                <w:lang w:val="ru-RU" w:eastAsia="ar-SA"/>
              </w:rPr>
            </w:pPr>
          </w:p>
          <w:p w:rsidR="001F0BB3" w:rsidRPr="00412FBD" w:rsidRDefault="001F0BB3" w:rsidP="00C22712">
            <w:pPr>
              <w:jc w:val="both"/>
              <w:rPr>
                <w:rFonts w:ascii="Times New Roman" w:eastAsia="TimesNewRomanPSMT" w:hAnsi="Times New Roman" w:cs="Times New Roman"/>
                <w:bCs/>
                <w:lang w:val="ru-RU"/>
              </w:rPr>
            </w:pPr>
            <w:r w:rsidRPr="00412FBD">
              <w:rPr>
                <w:rFonts w:ascii="Times New Roman" w:eastAsia="TimesNewRomanPSMT" w:hAnsi="Times New Roman" w:cs="Times New Roman"/>
                <w:bCs/>
                <w:lang w:val="ru-RU"/>
              </w:rPr>
              <w:t>Рок и начин плаћања</w:t>
            </w:r>
          </w:p>
          <w:p w:rsidR="001F0BB3" w:rsidRPr="00412FBD" w:rsidRDefault="001F0BB3" w:rsidP="00C22712">
            <w:pPr>
              <w:suppressAutoHyphens/>
              <w:spacing w:line="100" w:lineRule="atLeast"/>
              <w:jc w:val="both"/>
              <w:rPr>
                <w:rFonts w:ascii="Times New Roman" w:eastAsia="TimesNewRomanPSMT" w:hAnsi="Times New Roman" w:cs="Times New Roman"/>
                <w:bCs/>
                <w:color w:val="000000"/>
                <w:kern w:val="2"/>
                <w:lang w:val="ru-RU" w:eastAsia="ar-SA"/>
              </w:rPr>
            </w:pPr>
          </w:p>
        </w:tc>
        <w:tc>
          <w:tcPr>
            <w:tcW w:w="4111"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Cs/>
                <w:color w:val="000000"/>
                <w:kern w:val="2"/>
                <w:lang w:val="ru-RU" w:eastAsia="ar-SA"/>
              </w:rPr>
            </w:pPr>
          </w:p>
        </w:tc>
      </w:tr>
      <w:tr w:rsidR="001F0BB3" w:rsidRPr="00412FBD" w:rsidTr="00C22712">
        <w:tc>
          <w:tcPr>
            <w:tcW w:w="396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color w:val="000000"/>
                <w:kern w:val="2"/>
                <w:lang w:val="ru-RU" w:eastAsia="ar-SA"/>
              </w:rPr>
            </w:pPr>
          </w:p>
          <w:p w:rsidR="001F0BB3" w:rsidRPr="00412FBD" w:rsidRDefault="001F0BB3" w:rsidP="00C22712">
            <w:pPr>
              <w:jc w:val="both"/>
              <w:rPr>
                <w:rFonts w:ascii="Times New Roman" w:eastAsia="TimesNewRomanPSMT" w:hAnsi="Times New Roman" w:cs="Times New Roman"/>
                <w:bCs/>
                <w:lang w:val="ru-RU"/>
              </w:rPr>
            </w:pPr>
            <w:r w:rsidRPr="00412FBD">
              <w:rPr>
                <w:rFonts w:ascii="Times New Roman" w:eastAsia="TimesNewRomanPSMT" w:hAnsi="Times New Roman" w:cs="Times New Roman"/>
                <w:bCs/>
                <w:lang w:val="ru-RU"/>
              </w:rPr>
              <w:t>Рок важења понуде</w:t>
            </w:r>
          </w:p>
          <w:p w:rsidR="001F0BB3" w:rsidRPr="00412FBD" w:rsidRDefault="001F0BB3" w:rsidP="00C22712">
            <w:pPr>
              <w:suppressAutoHyphens/>
              <w:spacing w:line="100" w:lineRule="atLeast"/>
              <w:jc w:val="both"/>
              <w:rPr>
                <w:rFonts w:ascii="Times New Roman" w:eastAsia="TimesNewRomanPSMT" w:hAnsi="Times New Roman" w:cs="Times New Roman"/>
                <w:bCs/>
                <w:color w:val="000000"/>
                <w:kern w:val="2"/>
                <w:lang w:val="ru-RU" w:eastAsia="ar-SA"/>
              </w:rPr>
            </w:pPr>
          </w:p>
        </w:tc>
        <w:tc>
          <w:tcPr>
            <w:tcW w:w="4111"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Cs/>
                <w:color w:val="000000"/>
                <w:kern w:val="2"/>
                <w:lang w:val="ru-RU" w:eastAsia="ar-SA"/>
              </w:rPr>
            </w:pPr>
          </w:p>
        </w:tc>
      </w:tr>
      <w:tr w:rsidR="001F0BB3" w:rsidRPr="00412FBD" w:rsidTr="00C22712">
        <w:tc>
          <w:tcPr>
            <w:tcW w:w="396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color w:val="000000"/>
                <w:kern w:val="2"/>
                <w:lang w:val="ru-RU" w:eastAsia="ar-SA"/>
              </w:rPr>
            </w:pPr>
          </w:p>
          <w:p w:rsidR="001F0BB3" w:rsidRPr="00412FBD" w:rsidRDefault="001F0BB3" w:rsidP="00C22712">
            <w:pPr>
              <w:jc w:val="both"/>
              <w:rPr>
                <w:rFonts w:ascii="Times New Roman" w:eastAsia="TimesNewRomanPSMT" w:hAnsi="Times New Roman" w:cs="Times New Roman"/>
                <w:bCs/>
                <w:lang w:val="ru-RU"/>
              </w:rPr>
            </w:pPr>
            <w:r w:rsidRPr="00412FBD">
              <w:rPr>
                <w:rFonts w:ascii="Times New Roman" w:eastAsia="TimesNewRomanPSMT" w:hAnsi="Times New Roman" w:cs="Times New Roman"/>
                <w:bCs/>
                <w:lang w:val="ru-RU"/>
              </w:rPr>
              <w:t>Рок испоруке</w:t>
            </w:r>
          </w:p>
          <w:p w:rsidR="001F0BB3" w:rsidRPr="00412FBD" w:rsidRDefault="001F0BB3" w:rsidP="00C22712">
            <w:pPr>
              <w:suppressAutoHyphens/>
              <w:spacing w:line="100" w:lineRule="atLeast"/>
              <w:jc w:val="both"/>
              <w:rPr>
                <w:rFonts w:ascii="Times New Roman" w:eastAsia="TimesNewRomanPSMT" w:hAnsi="Times New Roman" w:cs="Times New Roman"/>
                <w:bCs/>
                <w:color w:val="000000"/>
                <w:kern w:val="2"/>
                <w:lang w:val="ru-RU" w:eastAsia="ar-SA"/>
              </w:rPr>
            </w:pPr>
          </w:p>
        </w:tc>
        <w:tc>
          <w:tcPr>
            <w:tcW w:w="4111"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Cs/>
                <w:color w:val="000000"/>
                <w:kern w:val="2"/>
                <w:lang w:val="ru-RU" w:eastAsia="ar-SA"/>
              </w:rPr>
            </w:pPr>
          </w:p>
        </w:tc>
      </w:tr>
      <w:tr w:rsidR="001F0BB3" w:rsidRPr="00412FBD" w:rsidTr="00C22712">
        <w:tc>
          <w:tcPr>
            <w:tcW w:w="396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color w:val="000000"/>
                <w:kern w:val="2"/>
                <w:lang w:val="ru-RU" w:eastAsia="ar-SA"/>
              </w:rPr>
            </w:pPr>
          </w:p>
          <w:p w:rsidR="001F0BB3" w:rsidRPr="00412FBD" w:rsidRDefault="001F0BB3" w:rsidP="00C22712">
            <w:pPr>
              <w:jc w:val="both"/>
              <w:rPr>
                <w:rFonts w:ascii="Times New Roman" w:eastAsia="TimesNewRomanPSMT" w:hAnsi="Times New Roman" w:cs="Times New Roman"/>
                <w:bCs/>
              </w:rPr>
            </w:pPr>
            <w:r w:rsidRPr="00412FBD">
              <w:rPr>
                <w:rFonts w:ascii="Times New Roman" w:eastAsia="TimesNewRomanPSMT" w:hAnsi="Times New Roman" w:cs="Times New Roman"/>
                <w:bCs/>
                <w:lang w:val="ru-RU"/>
              </w:rPr>
              <w:t xml:space="preserve">Гарантни </w:t>
            </w:r>
            <w:r w:rsidRPr="00412FBD">
              <w:rPr>
                <w:rFonts w:ascii="Times New Roman" w:eastAsia="TimesNewRomanPSMT" w:hAnsi="Times New Roman" w:cs="Times New Roman"/>
                <w:bCs/>
              </w:rPr>
              <w:t>период</w:t>
            </w:r>
          </w:p>
          <w:p w:rsidR="001F0BB3" w:rsidRPr="00412FBD" w:rsidRDefault="001F0BB3" w:rsidP="00C22712">
            <w:pPr>
              <w:suppressAutoHyphens/>
              <w:spacing w:line="100" w:lineRule="atLeast"/>
              <w:jc w:val="both"/>
              <w:rPr>
                <w:rFonts w:ascii="Times New Roman" w:eastAsia="TimesNewRomanPSMT" w:hAnsi="Times New Roman" w:cs="Times New Roman"/>
                <w:bCs/>
                <w:color w:val="000000"/>
                <w:kern w:val="2"/>
                <w:lang w:eastAsia="ar-SA"/>
              </w:rPr>
            </w:pPr>
          </w:p>
        </w:tc>
        <w:tc>
          <w:tcPr>
            <w:tcW w:w="4111"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Cs/>
                <w:color w:val="000000"/>
                <w:kern w:val="2"/>
                <w:lang w:eastAsia="ar-SA"/>
              </w:rPr>
            </w:pPr>
          </w:p>
        </w:tc>
      </w:tr>
      <w:tr w:rsidR="001F0BB3" w:rsidRPr="00412FBD" w:rsidTr="00C22712">
        <w:tc>
          <w:tcPr>
            <w:tcW w:w="3969"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TimesNewRomanPSMT" w:hAnsi="Times New Roman" w:cs="Times New Roman"/>
                <w:bCs/>
                <w:color w:val="000000"/>
                <w:kern w:val="2"/>
                <w:lang w:val="sr-Cyrl-CS" w:eastAsia="ar-SA"/>
              </w:rPr>
            </w:pPr>
          </w:p>
          <w:p w:rsidR="001F0BB3" w:rsidRPr="00412FBD" w:rsidRDefault="001F0BB3" w:rsidP="00C22712">
            <w:pPr>
              <w:jc w:val="both"/>
              <w:rPr>
                <w:rFonts w:ascii="Times New Roman" w:eastAsia="TimesNewRomanPSMT" w:hAnsi="Times New Roman" w:cs="Times New Roman"/>
                <w:bCs/>
              </w:rPr>
            </w:pPr>
            <w:r w:rsidRPr="00412FBD">
              <w:rPr>
                <w:rFonts w:ascii="Times New Roman" w:eastAsia="TimesNewRomanPSMT" w:hAnsi="Times New Roman" w:cs="Times New Roman"/>
                <w:bCs/>
              </w:rPr>
              <w:t>Место и начин испоруке</w:t>
            </w:r>
          </w:p>
          <w:p w:rsidR="001F0BB3" w:rsidRPr="00412FBD" w:rsidRDefault="001F0BB3" w:rsidP="00C22712">
            <w:pPr>
              <w:suppressAutoHyphens/>
              <w:spacing w:line="100" w:lineRule="atLeast"/>
              <w:jc w:val="both"/>
              <w:rPr>
                <w:rFonts w:ascii="Times New Roman" w:eastAsia="TimesNewRomanPSMT" w:hAnsi="Times New Roman" w:cs="Times New Roman"/>
                <w:bCs/>
                <w:color w:val="000000"/>
                <w:kern w:val="2"/>
                <w:lang w:eastAsia="ar-SA"/>
              </w:rPr>
            </w:pPr>
          </w:p>
        </w:tc>
        <w:tc>
          <w:tcPr>
            <w:tcW w:w="4111"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both"/>
              <w:rPr>
                <w:rFonts w:ascii="Times New Roman" w:eastAsia="TimesNewRomanPSMT" w:hAnsi="Times New Roman" w:cs="Times New Roman"/>
                <w:bCs/>
                <w:color w:val="000000"/>
                <w:kern w:val="2"/>
                <w:lang w:eastAsia="ar-SA"/>
              </w:rPr>
            </w:pPr>
          </w:p>
        </w:tc>
      </w:tr>
    </w:tbl>
    <w:p w:rsidR="001F0BB3" w:rsidRPr="00412FBD" w:rsidRDefault="001F0BB3" w:rsidP="001F0BB3">
      <w:pPr>
        <w:jc w:val="both"/>
        <w:rPr>
          <w:rFonts w:ascii="Times New Roman" w:eastAsia="TimesNewRomanPSMT" w:hAnsi="Times New Roman" w:cs="Times New Roman"/>
          <w:bCs/>
          <w:color w:val="000000"/>
          <w:kern w:val="2"/>
          <w:lang w:eastAsia="ar-SA"/>
        </w:rPr>
      </w:pPr>
      <w:r w:rsidRPr="00412FBD">
        <w:rPr>
          <w:rFonts w:ascii="Times New Roman" w:eastAsia="TimesNewRomanPSMT" w:hAnsi="Times New Roman" w:cs="Times New Roman"/>
          <w:bCs/>
        </w:rPr>
        <w:t xml:space="preserve">           Датум </w:t>
      </w:r>
      <w:r w:rsidRPr="00412FBD">
        <w:rPr>
          <w:rFonts w:ascii="Times New Roman" w:eastAsia="TimesNewRomanPSMT" w:hAnsi="Times New Roman" w:cs="Times New Roman"/>
          <w:bCs/>
        </w:rPr>
        <w:tab/>
      </w:r>
      <w:r w:rsidRPr="00412FBD">
        <w:rPr>
          <w:rFonts w:ascii="Times New Roman" w:eastAsia="TimesNewRomanPSMT" w:hAnsi="Times New Roman" w:cs="Times New Roman"/>
          <w:bCs/>
        </w:rPr>
        <w:tab/>
      </w:r>
      <w:r w:rsidRPr="00412FBD">
        <w:rPr>
          <w:rFonts w:ascii="Times New Roman" w:eastAsia="TimesNewRomanPSMT" w:hAnsi="Times New Roman" w:cs="Times New Roman"/>
          <w:bCs/>
        </w:rPr>
        <w:tab/>
      </w:r>
      <w:r w:rsidRPr="00412FBD">
        <w:rPr>
          <w:rFonts w:ascii="Times New Roman" w:eastAsia="TimesNewRomanPSMT" w:hAnsi="Times New Roman" w:cs="Times New Roman"/>
          <w:bCs/>
        </w:rPr>
        <w:tab/>
      </w:r>
      <w:r w:rsidRPr="00412FBD">
        <w:rPr>
          <w:rFonts w:ascii="Times New Roman" w:eastAsia="TimesNewRomanPSMT" w:hAnsi="Times New Roman" w:cs="Times New Roman"/>
          <w:bCs/>
        </w:rPr>
        <w:tab/>
        <w:t xml:space="preserve">                       Понуђач</w:t>
      </w:r>
    </w:p>
    <w:p w:rsidR="001F0BB3" w:rsidRPr="00412FBD" w:rsidRDefault="001F0BB3" w:rsidP="001F0BB3">
      <w:pPr>
        <w:ind w:left="2880" w:firstLine="720"/>
        <w:jc w:val="both"/>
        <w:rPr>
          <w:rFonts w:ascii="Times New Roman" w:eastAsia="TimesNewRomanPSMT" w:hAnsi="Times New Roman" w:cs="Times New Roman"/>
          <w:bCs/>
          <w:lang w:val="sr-Cyrl-CS"/>
        </w:rPr>
      </w:pPr>
      <w:r w:rsidRPr="00412FBD">
        <w:rPr>
          <w:rFonts w:ascii="Times New Roman" w:eastAsia="TimesNewRomanPSMT" w:hAnsi="Times New Roman" w:cs="Times New Roman"/>
          <w:bCs/>
        </w:rPr>
        <w:t xml:space="preserve">    М. П. </w:t>
      </w:r>
    </w:p>
    <w:p w:rsidR="001F0BB3" w:rsidRPr="00412FBD" w:rsidRDefault="001F0BB3" w:rsidP="001F0BB3">
      <w:pPr>
        <w:jc w:val="both"/>
        <w:rPr>
          <w:rFonts w:ascii="Times New Roman" w:eastAsia="TimesNewRomanPS-BoldMT" w:hAnsi="Times New Roman" w:cs="Times New Roman"/>
          <w:b/>
          <w:bCs/>
          <w:i/>
          <w:iCs/>
          <w:color w:val="002060"/>
          <w:lang w:val="sr-Cyrl-CS"/>
        </w:rPr>
      </w:pPr>
    </w:p>
    <w:p w:rsidR="001F0BB3" w:rsidRPr="00412FBD" w:rsidRDefault="001F0BB3" w:rsidP="001F0BB3">
      <w:pPr>
        <w:jc w:val="both"/>
        <w:rPr>
          <w:rFonts w:ascii="Times New Roman" w:eastAsia="Arial Unicode MS" w:hAnsi="Times New Roman" w:cs="Times New Roman"/>
          <w:i/>
          <w:iCs/>
          <w:color w:val="000000"/>
        </w:rPr>
      </w:pPr>
      <w:r w:rsidRPr="00412FBD">
        <w:rPr>
          <w:rFonts w:ascii="Times New Roman" w:hAnsi="Times New Roman" w:cs="Times New Roman"/>
          <w:b/>
          <w:bCs/>
          <w:i/>
          <w:iCs/>
          <w:u w:val="single"/>
        </w:rPr>
        <w:t>Напомене:</w:t>
      </w:r>
      <w:r w:rsidRPr="00412FBD">
        <w:rPr>
          <w:rFonts w:ascii="Times New Roman" w:hAnsi="Times New Roman" w:cs="Times New Roman"/>
          <w:b/>
          <w:bCs/>
          <w:i/>
          <w:iCs/>
        </w:rPr>
        <w:t xml:space="preserve"> </w:t>
      </w:r>
    </w:p>
    <w:p w:rsidR="001F0BB3" w:rsidRPr="00412FBD" w:rsidRDefault="001F0BB3" w:rsidP="001F0BB3">
      <w:pPr>
        <w:jc w:val="both"/>
        <w:rPr>
          <w:rFonts w:ascii="Times New Roman" w:hAnsi="Times New Roman" w:cs="Times New Roman"/>
          <w:i/>
          <w:iCs/>
        </w:rPr>
      </w:pPr>
      <w:r w:rsidRPr="00412FBD">
        <w:rPr>
          <w:rFonts w:ascii="Times New Roman" w:hAnsi="Times New Roman" w:cs="Times New Roman"/>
          <w:i/>
          <w:iCs/>
        </w:rPr>
        <w:t xml:space="preserve">Образац понуде понуђач мора да попуни, овери печатом и потпише, чиме </w:t>
      </w:r>
      <w:r w:rsidRPr="00412FBD">
        <w:rPr>
          <w:rFonts w:ascii="Times New Roman" w:hAnsi="Times New Roman" w:cs="Times New Roman"/>
          <w:i/>
          <w:iCs/>
          <w:lang w:val="sr-Cyrl-CS"/>
        </w:rPr>
        <w:t>п</w:t>
      </w:r>
      <w:r w:rsidRPr="00412FBD">
        <w:rPr>
          <w:rFonts w:ascii="Times New Roman" w:hAnsi="Times New Roman" w:cs="Times New Roman"/>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F0BB3" w:rsidRPr="00412FBD" w:rsidRDefault="001F0BB3" w:rsidP="001F0BB3">
      <w:pPr>
        <w:jc w:val="both"/>
        <w:rPr>
          <w:rFonts w:ascii="Times New Roman" w:hAnsi="Times New Roman" w:cs="Times New Roman"/>
          <w:i/>
          <w:iCs/>
          <w:lang w:val="sr-Cyrl-CS"/>
        </w:rPr>
      </w:pPr>
      <w:r w:rsidRPr="00412FBD">
        <w:rPr>
          <w:rFonts w:ascii="Times New Roman" w:hAnsi="Times New Roman" w:cs="Times New Roman"/>
          <w:i/>
          <w:iCs/>
        </w:rPr>
        <w:t>Уколико је предмет јавне набавке обликован у више партија, понуђачи ће попуњавати образац понуде за сваку партију посебно.</w:t>
      </w:r>
    </w:p>
    <w:p w:rsidR="000A6FB4" w:rsidRPr="00412FBD" w:rsidRDefault="000A6FB4" w:rsidP="00412FBD">
      <w:pPr>
        <w:rPr>
          <w:rFonts w:ascii="Times New Roman" w:hAnsi="Times New Roman" w:cs="Times New Roman"/>
          <w:b/>
          <w:bCs/>
          <w:i/>
          <w:iCs/>
          <w:lang w:val="sr-Cyrl-CS"/>
        </w:rPr>
      </w:pPr>
    </w:p>
    <w:p w:rsidR="001F0BB3" w:rsidRPr="00412FBD" w:rsidRDefault="001F0BB3" w:rsidP="006D2547">
      <w:pPr>
        <w:shd w:val="clear" w:color="auto" w:fill="C6D9F1"/>
        <w:jc w:val="center"/>
        <w:rPr>
          <w:rFonts w:ascii="Times New Roman" w:hAnsi="Times New Roman" w:cs="Times New Roman"/>
          <w:b/>
          <w:bCs/>
          <w:i/>
          <w:iCs/>
          <w:lang w:val="sr-Cyrl-CS"/>
        </w:rPr>
      </w:pPr>
      <w:r w:rsidRPr="00412FBD">
        <w:rPr>
          <w:rFonts w:ascii="Times New Roman" w:hAnsi="Times New Roman" w:cs="Times New Roman"/>
          <w:b/>
          <w:bCs/>
          <w:i/>
          <w:iCs/>
        </w:rPr>
        <w:t xml:space="preserve">VII ОБРАЗАЦ  </w:t>
      </w:r>
      <w:r w:rsidRPr="00412FBD">
        <w:rPr>
          <w:rFonts w:ascii="Times New Roman" w:hAnsi="Times New Roman" w:cs="Times New Roman"/>
          <w:b/>
          <w:bCs/>
          <w:i/>
          <w:iCs/>
          <w:lang w:val="sr-Cyrl-CS"/>
        </w:rPr>
        <w:t>СТРУКТУРЕ ЦЕНЕ СА УПУТСТВОМ КАКО ДА СЕ ПОПУНИ</w:t>
      </w:r>
    </w:p>
    <w:p w:rsidR="00DD20D5" w:rsidRPr="00412FBD" w:rsidRDefault="001F0BB3" w:rsidP="00DD20D5">
      <w:pPr>
        <w:widowControl w:val="0"/>
        <w:suppressAutoHyphens/>
        <w:autoSpaceDE w:val="0"/>
        <w:autoSpaceDN w:val="0"/>
        <w:adjustRightInd w:val="0"/>
        <w:spacing w:line="100" w:lineRule="atLeast"/>
        <w:rPr>
          <w:rFonts w:ascii="Times New Roman" w:hAnsi="Times New Roman" w:cs="Times New Roman"/>
          <w:b/>
          <w:bCs/>
          <w:i/>
          <w:iCs/>
          <w:color w:val="000000"/>
          <w:kern w:val="2"/>
          <w:lang w:val="ru-RU"/>
        </w:rPr>
      </w:pPr>
      <w:r w:rsidRPr="00412FBD">
        <w:rPr>
          <w:rFonts w:ascii="Times New Roman" w:hAnsi="Times New Roman" w:cs="Times New Roman"/>
          <w:color w:val="000000"/>
          <w:lang w:val="ru-RU"/>
        </w:rPr>
        <w:tab/>
      </w: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2"/>
        <w:gridCol w:w="1275"/>
        <w:gridCol w:w="2270"/>
        <w:gridCol w:w="1985"/>
        <w:gridCol w:w="2268"/>
        <w:gridCol w:w="9"/>
      </w:tblGrid>
      <w:tr w:rsidR="00DD20D5" w:rsidRPr="00412FBD" w:rsidTr="00214716">
        <w:tc>
          <w:tcPr>
            <w:tcW w:w="1842" w:type="dxa"/>
            <w:tcBorders>
              <w:top w:val="single" w:sz="4" w:space="0" w:color="auto"/>
              <w:left w:val="single" w:sz="4" w:space="0" w:color="auto"/>
              <w:bottom w:val="single" w:sz="4" w:space="0" w:color="auto"/>
              <w:right w:val="single" w:sz="4" w:space="0" w:color="auto"/>
            </w:tcBorders>
            <w:hideMark/>
          </w:tcPr>
          <w:p w:rsidR="00DD20D5" w:rsidRPr="00412FBD" w:rsidRDefault="00DD20D5" w:rsidP="0090117C">
            <w:pPr>
              <w:pStyle w:val="TableContents"/>
              <w:jc w:val="center"/>
              <w:rPr>
                <w:noProof/>
                <w:color w:val="auto"/>
                <w:sz w:val="22"/>
                <w:szCs w:val="22"/>
                <w:lang w:val="sr-Latn-CS"/>
              </w:rPr>
            </w:pPr>
            <w:r w:rsidRPr="00412FBD">
              <w:rPr>
                <w:noProof/>
                <w:color w:val="auto"/>
                <w:sz w:val="22"/>
                <w:szCs w:val="22"/>
                <w:lang w:val="sr-Latn-CS"/>
              </w:rPr>
              <w:t xml:space="preserve"> Предмет ЈН</w:t>
            </w:r>
          </w:p>
        </w:tc>
        <w:tc>
          <w:tcPr>
            <w:tcW w:w="1275" w:type="dxa"/>
            <w:tcBorders>
              <w:top w:val="single" w:sz="4" w:space="0" w:color="auto"/>
              <w:left w:val="single" w:sz="4" w:space="0" w:color="auto"/>
              <w:bottom w:val="single" w:sz="4" w:space="0" w:color="auto"/>
              <w:right w:val="single" w:sz="4" w:space="0" w:color="auto"/>
            </w:tcBorders>
            <w:hideMark/>
          </w:tcPr>
          <w:p w:rsidR="00DD20D5" w:rsidRPr="00412FBD" w:rsidRDefault="00DD20D5" w:rsidP="0090117C">
            <w:pPr>
              <w:pStyle w:val="TableContents"/>
              <w:jc w:val="center"/>
              <w:rPr>
                <w:noProof/>
                <w:color w:val="auto"/>
                <w:sz w:val="22"/>
                <w:szCs w:val="22"/>
                <w:lang w:val="sr-Latn-CS"/>
              </w:rPr>
            </w:pPr>
            <w:r w:rsidRPr="00412FBD">
              <w:rPr>
                <w:noProof/>
                <w:color w:val="auto"/>
                <w:sz w:val="22"/>
                <w:szCs w:val="22"/>
                <w:lang w:val="sr-Latn-CS"/>
              </w:rPr>
              <w:t>Количина</w:t>
            </w:r>
          </w:p>
        </w:tc>
        <w:tc>
          <w:tcPr>
            <w:tcW w:w="2270" w:type="dxa"/>
            <w:tcBorders>
              <w:top w:val="single" w:sz="4" w:space="0" w:color="auto"/>
              <w:left w:val="single" w:sz="4" w:space="0" w:color="auto"/>
              <w:bottom w:val="single" w:sz="4" w:space="0" w:color="auto"/>
              <w:right w:val="single" w:sz="4" w:space="0" w:color="auto"/>
            </w:tcBorders>
            <w:hideMark/>
          </w:tcPr>
          <w:p w:rsidR="00DD20D5" w:rsidRPr="00412FBD" w:rsidRDefault="00DD20D5" w:rsidP="0090117C">
            <w:pPr>
              <w:pStyle w:val="TableContents"/>
              <w:jc w:val="center"/>
              <w:rPr>
                <w:noProof/>
                <w:color w:val="auto"/>
                <w:sz w:val="22"/>
                <w:szCs w:val="22"/>
                <w:lang w:val="sr-Latn-CS"/>
              </w:rPr>
            </w:pPr>
            <w:r w:rsidRPr="00412FBD">
              <w:rPr>
                <w:noProof/>
                <w:color w:val="auto"/>
                <w:sz w:val="22"/>
                <w:szCs w:val="22"/>
                <w:lang w:val="sr-Latn-CS"/>
              </w:rPr>
              <w:t>Јединична цена без ПДВ-а</w:t>
            </w:r>
          </w:p>
        </w:tc>
        <w:tc>
          <w:tcPr>
            <w:tcW w:w="1985" w:type="dxa"/>
            <w:tcBorders>
              <w:top w:val="single" w:sz="4" w:space="0" w:color="auto"/>
              <w:left w:val="single" w:sz="4" w:space="0" w:color="auto"/>
              <w:bottom w:val="single" w:sz="4" w:space="0" w:color="auto"/>
              <w:right w:val="single" w:sz="4" w:space="0" w:color="auto"/>
            </w:tcBorders>
            <w:hideMark/>
          </w:tcPr>
          <w:p w:rsidR="00DD20D5" w:rsidRPr="00412FBD" w:rsidRDefault="00DD20D5" w:rsidP="0090117C">
            <w:pPr>
              <w:pStyle w:val="TableContents"/>
              <w:jc w:val="center"/>
              <w:rPr>
                <w:noProof/>
                <w:color w:val="auto"/>
                <w:sz w:val="22"/>
                <w:szCs w:val="22"/>
                <w:lang w:val="sr-Cyrl-CS"/>
              </w:rPr>
            </w:pPr>
            <w:r w:rsidRPr="00412FBD">
              <w:rPr>
                <w:noProof/>
                <w:color w:val="auto"/>
                <w:sz w:val="22"/>
                <w:szCs w:val="22"/>
                <w:lang w:val="sr-Cyrl-CS"/>
              </w:rPr>
              <w:t xml:space="preserve">Укупна цена без ПДВ-а </w:t>
            </w:r>
          </w:p>
        </w:tc>
        <w:tc>
          <w:tcPr>
            <w:tcW w:w="2277" w:type="dxa"/>
            <w:gridSpan w:val="2"/>
            <w:tcBorders>
              <w:top w:val="single" w:sz="4" w:space="0" w:color="auto"/>
              <w:left w:val="single" w:sz="4" w:space="0" w:color="auto"/>
              <w:bottom w:val="single" w:sz="4" w:space="0" w:color="auto"/>
              <w:right w:val="single" w:sz="4" w:space="0" w:color="auto"/>
            </w:tcBorders>
            <w:hideMark/>
          </w:tcPr>
          <w:p w:rsidR="00DD20D5" w:rsidRPr="00412FBD" w:rsidRDefault="00DD20D5" w:rsidP="0090117C">
            <w:pPr>
              <w:pStyle w:val="TableContents"/>
              <w:jc w:val="center"/>
              <w:rPr>
                <w:noProof/>
                <w:color w:val="auto"/>
                <w:sz w:val="22"/>
                <w:szCs w:val="22"/>
                <w:lang w:val="sr-Cyrl-CS"/>
              </w:rPr>
            </w:pPr>
            <w:r w:rsidRPr="00412FBD">
              <w:rPr>
                <w:noProof/>
                <w:color w:val="auto"/>
                <w:sz w:val="22"/>
                <w:szCs w:val="22"/>
                <w:lang w:val="sr-Cyrl-CS"/>
              </w:rPr>
              <w:t>Укупна цена са</w:t>
            </w:r>
          </w:p>
          <w:p w:rsidR="00DD20D5" w:rsidRPr="00412FBD" w:rsidRDefault="00DD20D5" w:rsidP="0090117C">
            <w:pPr>
              <w:pStyle w:val="TableContents"/>
              <w:jc w:val="center"/>
              <w:rPr>
                <w:noProof/>
                <w:color w:val="auto"/>
                <w:sz w:val="22"/>
                <w:szCs w:val="22"/>
                <w:lang w:val="sr-Cyrl-CS"/>
              </w:rPr>
            </w:pPr>
            <w:r w:rsidRPr="00412FBD">
              <w:rPr>
                <w:noProof/>
                <w:color w:val="auto"/>
                <w:sz w:val="22"/>
                <w:szCs w:val="22"/>
                <w:lang w:val="sr-Cyrl-CS"/>
              </w:rPr>
              <w:t xml:space="preserve"> ПДВ-ом</w:t>
            </w:r>
          </w:p>
        </w:tc>
      </w:tr>
      <w:tr w:rsidR="00DD20D5" w:rsidRPr="00412FBD" w:rsidTr="00214716">
        <w:trPr>
          <w:trHeight w:val="291"/>
        </w:trPr>
        <w:tc>
          <w:tcPr>
            <w:tcW w:w="1842" w:type="dxa"/>
            <w:tcBorders>
              <w:top w:val="single" w:sz="4" w:space="0" w:color="auto"/>
              <w:left w:val="single" w:sz="4" w:space="0" w:color="auto"/>
              <w:bottom w:val="single" w:sz="4" w:space="0" w:color="auto"/>
              <w:right w:val="single" w:sz="4" w:space="0" w:color="auto"/>
            </w:tcBorders>
            <w:hideMark/>
          </w:tcPr>
          <w:p w:rsidR="00DD20D5" w:rsidRPr="00412FBD" w:rsidRDefault="00DD20D5" w:rsidP="0090117C">
            <w:pPr>
              <w:pStyle w:val="TableContents"/>
              <w:jc w:val="center"/>
              <w:rPr>
                <w:noProof/>
                <w:color w:val="auto"/>
                <w:sz w:val="22"/>
                <w:szCs w:val="22"/>
                <w:lang w:val="sr-Latn-CS"/>
              </w:rPr>
            </w:pPr>
            <w:r w:rsidRPr="00412FBD">
              <w:rPr>
                <w:noProof/>
                <w:color w:val="auto"/>
                <w:sz w:val="22"/>
                <w:szCs w:val="22"/>
                <w:lang w:val="sr-Latn-CS"/>
              </w:rPr>
              <w:t>1</w:t>
            </w:r>
          </w:p>
        </w:tc>
        <w:tc>
          <w:tcPr>
            <w:tcW w:w="1275" w:type="dxa"/>
            <w:tcBorders>
              <w:top w:val="single" w:sz="4" w:space="0" w:color="auto"/>
              <w:left w:val="single" w:sz="4" w:space="0" w:color="auto"/>
              <w:bottom w:val="single" w:sz="4" w:space="0" w:color="auto"/>
              <w:right w:val="single" w:sz="4" w:space="0" w:color="auto"/>
            </w:tcBorders>
            <w:hideMark/>
          </w:tcPr>
          <w:p w:rsidR="00DD20D5" w:rsidRPr="00412FBD" w:rsidRDefault="00DD20D5" w:rsidP="0090117C">
            <w:pPr>
              <w:pStyle w:val="TableContents"/>
              <w:jc w:val="center"/>
              <w:rPr>
                <w:noProof/>
                <w:color w:val="auto"/>
                <w:sz w:val="22"/>
                <w:szCs w:val="22"/>
                <w:lang w:val="sr-Latn-CS"/>
              </w:rPr>
            </w:pPr>
            <w:r w:rsidRPr="00412FBD">
              <w:rPr>
                <w:noProof/>
                <w:color w:val="auto"/>
                <w:sz w:val="22"/>
                <w:szCs w:val="22"/>
                <w:lang w:val="sr-Latn-CS"/>
              </w:rPr>
              <w:t>2</w:t>
            </w:r>
          </w:p>
        </w:tc>
        <w:tc>
          <w:tcPr>
            <w:tcW w:w="2270" w:type="dxa"/>
            <w:tcBorders>
              <w:top w:val="single" w:sz="4" w:space="0" w:color="auto"/>
              <w:left w:val="single" w:sz="4" w:space="0" w:color="auto"/>
              <w:bottom w:val="single" w:sz="4" w:space="0" w:color="auto"/>
              <w:right w:val="single" w:sz="4" w:space="0" w:color="auto"/>
            </w:tcBorders>
            <w:hideMark/>
          </w:tcPr>
          <w:p w:rsidR="00DD20D5" w:rsidRPr="00412FBD" w:rsidRDefault="00DD20D5" w:rsidP="0090117C">
            <w:pPr>
              <w:pStyle w:val="TableContents"/>
              <w:jc w:val="center"/>
              <w:rPr>
                <w:noProof/>
                <w:color w:val="auto"/>
                <w:sz w:val="22"/>
                <w:szCs w:val="22"/>
                <w:lang w:val="sr-Latn-CS"/>
              </w:rPr>
            </w:pPr>
            <w:r w:rsidRPr="00412FBD">
              <w:rPr>
                <w:noProof/>
                <w:color w:val="auto"/>
                <w:sz w:val="22"/>
                <w:szCs w:val="22"/>
                <w:lang w:val="sr-Latn-CS"/>
              </w:rPr>
              <w:t>3</w:t>
            </w:r>
          </w:p>
        </w:tc>
        <w:tc>
          <w:tcPr>
            <w:tcW w:w="1985" w:type="dxa"/>
            <w:tcBorders>
              <w:top w:val="single" w:sz="4" w:space="0" w:color="auto"/>
              <w:left w:val="single" w:sz="4" w:space="0" w:color="auto"/>
              <w:bottom w:val="single" w:sz="4" w:space="0" w:color="auto"/>
              <w:right w:val="single" w:sz="4" w:space="0" w:color="auto"/>
            </w:tcBorders>
          </w:tcPr>
          <w:p w:rsidR="00DD20D5" w:rsidRPr="00412FBD" w:rsidRDefault="00DD20D5" w:rsidP="0090117C">
            <w:pPr>
              <w:pStyle w:val="TableContents"/>
              <w:jc w:val="center"/>
              <w:rPr>
                <w:noProof/>
                <w:color w:val="auto"/>
                <w:sz w:val="22"/>
                <w:szCs w:val="22"/>
                <w:lang w:val="sr-Cyrl-CS"/>
              </w:rPr>
            </w:pPr>
            <w:r w:rsidRPr="00412FBD">
              <w:rPr>
                <w:noProof/>
                <w:color w:val="auto"/>
                <w:sz w:val="22"/>
                <w:szCs w:val="22"/>
                <w:lang w:val="sr-Cyrl-CS"/>
              </w:rPr>
              <w:t>4</w:t>
            </w:r>
          </w:p>
        </w:tc>
        <w:tc>
          <w:tcPr>
            <w:tcW w:w="2277" w:type="dxa"/>
            <w:gridSpan w:val="2"/>
            <w:tcBorders>
              <w:top w:val="single" w:sz="4" w:space="0" w:color="auto"/>
              <w:left w:val="single" w:sz="4" w:space="0" w:color="auto"/>
              <w:bottom w:val="single" w:sz="4" w:space="0" w:color="auto"/>
              <w:right w:val="single" w:sz="4" w:space="0" w:color="auto"/>
            </w:tcBorders>
            <w:hideMark/>
          </w:tcPr>
          <w:p w:rsidR="00DD20D5" w:rsidRPr="00412FBD" w:rsidRDefault="00DD20D5" w:rsidP="0090117C">
            <w:pPr>
              <w:pStyle w:val="TableContents"/>
              <w:jc w:val="center"/>
              <w:rPr>
                <w:noProof/>
                <w:color w:val="auto"/>
                <w:sz w:val="22"/>
                <w:szCs w:val="22"/>
                <w:lang w:val="sr-Cyrl-CS"/>
              </w:rPr>
            </w:pPr>
            <w:r w:rsidRPr="00412FBD">
              <w:rPr>
                <w:noProof/>
                <w:color w:val="auto"/>
                <w:sz w:val="22"/>
                <w:szCs w:val="22"/>
                <w:lang w:val="sr-Cyrl-CS"/>
              </w:rPr>
              <w:t>5</w:t>
            </w:r>
          </w:p>
        </w:tc>
      </w:tr>
      <w:tr w:rsidR="00DD20D5" w:rsidRPr="00412FBD" w:rsidTr="00214716">
        <w:trPr>
          <w:trHeight w:val="773"/>
        </w:trPr>
        <w:tc>
          <w:tcPr>
            <w:tcW w:w="1842" w:type="dxa"/>
            <w:tcBorders>
              <w:top w:val="single" w:sz="4" w:space="0" w:color="auto"/>
              <w:left w:val="single" w:sz="4" w:space="0" w:color="auto"/>
              <w:bottom w:val="single" w:sz="4" w:space="0" w:color="auto"/>
              <w:right w:val="single" w:sz="4" w:space="0" w:color="auto"/>
            </w:tcBorders>
          </w:tcPr>
          <w:p w:rsidR="00DD20D5" w:rsidRPr="00412FBD" w:rsidRDefault="00DD20D5" w:rsidP="0090117C">
            <w:pPr>
              <w:pStyle w:val="Default"/>
              <w:spacing w:line="276" w:lineRule="auto"/>
              <w:rPr>
                <w:noProof/>
                <w:color w:val="auto"/>
                <w:sz w:val="22"/>
                <w:szCs w:val="22"/>
                <w:lang w:val="sr-Latn-CS"/>
              </w:rPr>
            </w:pPr>
            <w:r w:rsidRPr="00412FBD">
              <w:rPr>
                <w:noProof/>
                <w:color w:val="auto"/>
                <w:sz w:val="22"/>
                <w:szCs w:val="22"/>
                <w:lang w:val="sr-Latn-CS"/>
              </w:rPr>
              <w:t xml:space="preserve">Евро премијум БМБ 95 </w:t>
            </w:r>
          </w:p>
          <w:p w:rsidR="00DD20D5" w:rsidRPr="00412FBD" w:rsidRDefault="00DD20D5" w:rsidP="0090117C">
            <w:pPr>
              <w:rPr>
                <w:rFonts w:ascii="Times New Roman" w:hAnsi="Times New Roman" w:cs="Times New Roman"/>
                <w:noProof/>
                <w:lang w:val="sr-Latn-CS" w:eastAsia="sr-Latn-CS"/>
              </w:rPr>
            </w:pPr>
          </w:p>
        </w:tc>
        <w:tc>
          <w:tcPr>
            <w:tcW w:w="1275" w:type="dxa"/>
            <w:tcBorders>
              <w:top w:val="single" w:sz="4" w:space="0" w:color="auto"/>
              <w:left w:val="single" w:sz="4" w:space="0" w:color="auto"/>
              <w:bottom w:val="single" w:sz="4" w:space="0" w:color="auto"/>
              <w:right w:val="single" w:sz="4" w:space="0" w:color="auto"/>
            </w:tcBorders>
            <w:hideMark/>
          </w:tcPr>
          <w:p w:rsidR="00412FBD" w:rsidRPr="00412FBD" w:rsidRDefault="00412FBD" w:rsidP="00412FBD">
            <w:pPr>
              <w:pStyle w:val="Default"/>
              <w:spacing w:after="27"/>
              <w:rPr>
                <w:b/>
                <w:noProof/>
                <w:color w:val="000000" w:themeColor="text1"/>
                <w:sz w:val="22"/>
                <w:szCs w:val="22"/>
              </w:rPr>
            </w:pPr>
            <w:r w:rsidRPr="00412FBD">
              <w:rPr>
                <w:b/>
                <w:noProof/>
                <w:color w:val="000000" w:themeColor="text1"/>
                <w:sz w:val="22"/>
                <w:szCs w:val="22"/>
                <w:lang w:val="sr-Latn-CS"/>
              </w:rPr>
              <w:t>21000</w:t>
            </w:r>
            <w:r>
              <w:rPr>
                <w:b/>
                <w:noProof/>
                <w:color w:val="000000" w:themeColor="text1"/>
                <w:sz w:val="22"/>
                <w:szCs w:val="22"/>
                <w:lang w:val="sr-Cyrl-CS"/>
              </w:rPr>
              <w:t xml:space="preserve"> </w:t>
            </w:r>
            <w:r>
              <w:rPr>
                <w:b/>
                <w:noProof/>
                <w:color w:val="000000" w:themeColor="text1"/>
                <w:sz w:val="22"/>
                <w:szCs w:val="22"/>
              </w:rPr>
              <w:t xml:space="preserve">   </w:t>
            </w:r>
            <w:r w:rsidR="00B826D3">
              <w:rPr>
                <w:b/>
                <w:noProof/>
                <w:color w:val="000000" w:themeColor="text1"/>
                <w:sz w:val="22"/>
                <w:szCs w:val="22"/>
              </w:rPr>
              <w:t>L</w:t>
            </w:r>
          </w:p>
          <w:p w:rsidR="00DD20D5" w:rsidRPr="00412FBD" w:rsidRDefault="00DD20D5" w:rsidP="0090117C">
            <w:pPr>
              <w:pStyle w:val="TableContents"/>
              <w:jc w:val="center"/>
              <w:rPr>
                <w:noProof/>
                <w:color w:val="auto"/>
                <w:sz w:val="22"/>
                <w:szCs w:val="22"/>
                <w:lang w:val="sr-Cyrl-CS"/>
              </w:rPr>
            </w:pPr>
          </w:p>
        </w:tc>
        <w:tc>
          <w:tcPr>
            <w:tcW w:w="2270" w:type="dxa"/>
            <w:tcBorders>
              <w:top w:val="single" w:sz="4" w:space="0" w:color="auto"/>
              <w:left w:val="single" w:sz="4" w:space="0" w:color="auto"/>
              <w:bottom w:val="single" w:sz="4" w:space="0" w:color="auto"/>
              <w:right w:val="single" w:sz="4" w:space="0" w:color="auto"/>
            </w:tcBorders>
          </w:tcPr>
          <w:p w:rsidR="00DD20D5" w:rsidRPr="00412FBD" w:rsidRDefault="00DD20D5" w:rsidP="0090117C">
            <w:pPr>
              <w:pStyle w:val="Default"/>
              <w:spacing w:line="276" w:lineRule="auto"/>
              <w:rPr>
                <w:b/>
                <w:bCs/>
                <w:noProof/>
                <w:color w:val="auto"/>
                <w:sz w:val="22"/>
                <w:szCs w:val="22"/>
                <w:lang w:val="sr-Latn-CS"/>
              </w:rPr>
            </w:pPr>
          </w:p>
        </w:tc>
        <w:tc>
          <w:tcPr>
            <w:tcW w:w="1985" w:type="dxa"/>
            <w:tcBorders>
              <w:top w:val="single" w:sz="4" w:space="0" w:color="auto"/>
              <w:left w:val="single" w:sz="4" w:space="0" w:color="auto"/>
              <w:bottom w:val="single" w:sz="4" w:space="0" w:color="auto"/>
              <w:right w:val="single" w:sz="4" w:space="0" w:color="auto"/>
            </w:tcBorders>
          </w:tcPr>
          <w:p w:rsidR="00DD20D5" w:rsidRPr="00412FBD" w:rsidRDefault="00DD20D5" w:rsidP="0090117C">
            <w:pPr>
              <w:pStyle w:val="TableContents"/>
              <w:snapToGrid w:val="0"/>
              <w:jc w:val="center"/>
              <w:rPr>
                <w:noProof/>
                <w:color w:val="auto"/>
                <w:sz w:val="22"/>
                <w:szCs w:val="22"/>
                <w:lang w:val="sr-Latn-CS"/>
              </w:rPr>
            </w:pPr>
          </w:p>
        </w:tc>
        <w:tc>
          <w:tcPr>
            <w:tcW w:w="2277" w:type="dxa"/>
            <w:gridSpan w:val="2"/>
            <w:tcBorders>
              <w:top w:val="single" w:sz="4" w:space="0" w:color="auto"/>
              <w:left w:val="single" w:sz="4" w:space="0" w:color="auto"/>
              <w:bottom w:val="single" w:sz="4" w:space="0" w:color="auto"/>
              <w:right w:val="single" w:sz="4" w:space="0" w:color="auto"/>
            </w:tcBorders>
          </w:tcPr>
          <w:p w:rsidR="00DD20D5" w:rsidRPr="00412FBD" w:rsidRDefault="00DD20D5" w:rsidP="0090117C">
            <w:pPr>
              <w:pStyle w:val="TableContents"/>
              <w:snapToGrid w:val="0"/>
              <w:jc w:val="center"/>
              <w:rPr>
                <w:noProof/>
                <w:color w:val="auto"/>
                <w:sz w:val="22"/>
                <w:szCs w:val="22"/>
                <w:lang w:val="sr-Latn-CS"/>
              </w:rPr>
            </w:pPr>
          </w:p>
        </w:tc>
      </w:tr>
      <w:tr w:rsidR="00DD20D5" w:rsidRPr="00412FBD" w:rsidTr="00214716">
        <w:trPr>
          <w:trHeight w:val="728"/>
        </w:trPr>
        <w:tc>
          <w:tcPr>
            <w:tcW w:w="1842" w:type="dxa"/>
            <w:tcBorders>
              <w:top w:val="single" w:sz="4" w:space="0" w:color="auto"/>
              <w:left w:val="single" w:sz="4" w:space="0" w:color="auto"/>
              <w:bottom w:val="single" w:sz="4" w:space="0" w:color="auto"/>
              <w:right w:val="single" w:sz="4" w:space="0" w:color="auto"/>
            </w:tcBorders>
          </w:tcPr>
          <w:p w:rsidR="00DD20D5" w:rsidRPr="00412FBD" w:rsidRDefault="00DD20D5" w:rsidP="0090117C">
            <w:pPr>
              <w:pStyle w:val="Default"/>
              <w:spacing w:line="276" w:lineRule="auto"/>
              <w:rPr>
                <w:noProof/>
                <w:color w:val="auto"/>
                <w:sz w:val="22"/>
                <w:szCs w:val="22"/>
                <w:lang w:val="sr-Latn-CS"/>
              </w:rPr>
            </w:pPr>
            <w:r w:rsidRPr="00412FBD">
              <w:rPr>
                <w:noProof/>
                <w:color w:val="auto"/>
                <w:sz w:val="22"/>
                <w:szCs w:val="22"/>
                <w:lang w:val="sr-Latn-CS"/>
              </w:rPr>
              <w:t>Евро дизел</w:t>
            </w:r>
          </w:p>
          <w:p w:rsidR="00DD20D5" w:rsidRPr="00412FBD" w:rsidRDefault="00DD20D5" w:rsidP="0090117C">
            <w:pPr>
              <w:rPr>
                <w:rFonts w:ascii="Times New Roman" w:hAnsi="Times New Roman" w:cs="Times New Roman"/>
                <w:noProof/>
                <w:lang w:val="sr-Latn-CS" w:eastAsia="sr-Latn-CS"/>
              </w:rPr>
            </w:pPr>
          </w:p>
        </w:tc>
        <w:tc>
          <w:tcPr>
            <w:tcW w:w="1275" w:type="dxa"/>
            <w:tcBorders>
              <w:top w:val="single" w:sz="4" w:space="0" w:color="auto"/>
              <w:left w:val="single" w:sz="4" w:space="0" w:color="auto"/>
              <w:bottom w:val="single" w:sz="4" w:space="0" w:color="auto"/>
              <w:right w:val="single" w:sz="4" w:space="0" w:color="auto"/>
            </w:tcBorders>
            <w:hideMark/>
          </w:tcPr>
          <w:p w:rsidR="00DD20D5" w:rsidRPr="00412FBD" w:rsidRDefault="00412FBD" w:rsidP="00B826D3">
            <w:pPr>
              <w:pStyle w:val="TableContents"/>
              <w:rPr>
                <w:b/>
                <w:noProof/>
                <w:color w:val="auto"/>
                <w:sz w:val="22"/>
                <w:szCs w:val="22"/>
              </w:rPr>
            </w:pPr>
            <w:r w:rsidRPr="00412FBD">
              <w:rPr>
                <w:b/>
                <w:noProof/>
                <w:color w:val="000000" w:themeColor="text1"/>
                <w:sz w:val="22"/>
                <w:szCs w:val="22"/>
                <w:lang w:val="sr-Cyrl-CS"/>
              </w:rPr>
              <w:t>31000</w:t>
            </w:r>
            <w:r>
              <w:rPr>
                <w:b/>
                <w:noProof/>
                <w:color w:val="000000" w:themeColor="text1"/>
                <w:sz w:val="22"/>
                <w:szCs w:val="22"/>
              </w:rPr>
              <w:t xml:space="preserve">   </w:t>
            </w:r>
            <w:r w:rsidRPr="00412FBD">
              <w:rPr>
                <w:b/>
                <w:noProof/>
                <w:color w:val="000000" w:themeColor="text1"/>
                <w:sz w:val="22"/>
                <w:szCs w:val="22"/>
                <w:lang w:val="sr-Cyrl-CS"/>
              </w:rPr>
              <w:t xml:space="preserve"> </w:t>
            </w:r>
            <w:r w:rsidR="00B826D3">
              <w:rPr>
                <w:b/>
                <w:noProof/>
                <w:color w:val="000000" w:themeColor="text1"/>
                <w:sz w:val="22"/>
                <w:szCs w:val="22"/>
              </w:rPr>
              <w:t>L</w:t>
            </w:r>
          </w:p>
        </w:tc>
        <w:tc>
          <w:tcPr>
            <w:tcW w:w="2270" w:type="dxa"/>
            <w:tcBorders>
              <w:top w:val="single" w:sz="4" w:space="0" w:color="auto"/>
              <w:left w:val="single" w:sz="4" w:space="0" w:color="auto"/>
              <w:bottom w:val="single" w:sz="4" w:space="0" w:color="auto"/>
              <w:right w:val="single" w:sz="4" w:space="0" w:color="auto"/>
            </w:tcBorders>
          </w:tcPr>
          <w:p w:rsidR="00DD20D5" w:rsidRPr="00412FBD" w:rsidRDefault="00DD20D5" w:rsidP="0090117C">
            <w:pPr>
              <w:pStyle w:val="Default"/>
              <w:spacing w:line="276" w:lineRule="auto"/>
              <w:rPr>
                <w:b/>
                <w:bCs/>
                <w:noProof/>
                <w:color w:val="auto"/>
                <w:sz w:val="22"/>
                <w:szCs w:val="22"/>
                <w:lang w:val="sr-Latn-CS"/>
              </w:rPr>
            </w:pPr>
          </w:p>
        </w:tc>
        <w:tc>
          <w:tcPr>
            <w:tcW w:w="1985" w:type="dxa"/>
            <w:tcBorders>
              <w:top w:val="single" w:sz="4" w:space="0" w:color="auto"/>
              <w:left w:val="single" w:sz="4" w:space="0" w:color="auto"/>
              <w:bottom w:val="single" w:sz="4" w:space="0" w:color="auto"/>
              <w:right w:val="single" w:sz="4" w:space="0" w:color="auto"/>
            </w:tcBorders>
          </w:tcPr>
          <w:p w:rsidR="00DD20D5" w:rsidRPr="00412FBD" w:rsidRDefault="00DD20D5" w:rsidP="0090117C">
            <w:pPr>
              <w:pStyle w:val="TableContents"/>
              <w:snapToGrid w:val="0"/>
              <w:rPr>
                <w:noProof/>
                <w:color w:val="auto"/>
                <w:sz w:val="22"/>
                <w:szCs w:val="22"/>
                <w:lang w:val="sr-Latn-CS"/>
              </w:rPr>
            </w:pPr>
          </w:p>
        </w:tc>
        <w:tc>
          <w:tcPr>
            <w:tcW w:w="2277" w:type="dxa"/>
            <w:gridSpan w:val="2"/>
            <w:tcBorders>
              <w:top w:val="single" w:sz="4" w:space="0" w:color="auto"/>
              <w:left w:val="single" w:sz="4" w:space="0" w:color="auto"/>
              <w:bottom w:val="single" w:sz="4" w:space="0" w:color="auto"/>
              <w:right w:val="single" w:sz="4" w:space="0" w:color="auto"/>
            </w:tcBorders>
          </w:tcPr>
          <w:p w:rsidR="00DD20D5" w:rsidRPr="00412FBD" w:rsidRDefault="00DD20D5" w:rsidP="0090117C">
            <w:pPr>
              <w:pStyle w:val="TableContents"/>
              <w:snapToGrid w:val="0"/>
              <w:rPr>
                <w:noProof/>
                <w:color w:val="auto"/>
                <w:sz w:val="22"/>
                <w:szCs w:val="22"/>
                <w:lang w:val="sr-Latn-CS"/>
              </w:rPr>
            </w:pPr>
          </w:p>
        </w:tc>
      </w:tr>
      <w:tr w:rsidR="00DD20D5" w:rsidRPr="00412FBD" w:rsidTr="002147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1"/>
          <w:wAfter w:w="9" w:type="dxa"/>
          <w:trHeight w:val="330"/>
        </w:trPr>
        <w:tc>
          <w:tcPr>
            <w:tcW w:w="5387" w:type="dxa"/>
            <w:gridSpan w:val="3"/>
            <w:tcBorders>
              <w:top w:val="single" w:sz="8" w:space="0" w:color="auto"/>
              <w:left w:val="single" w:sz="8" w:space="0" w:color="auto"/>
              <w:bottom w:val="single" w:sz="8" w:space="0" w:color="auto"/>
              <w:right w:val="single" w:sz="4" w:space="0" w:color="auto"/>
            </w:tcBorders>
            <w:hideMark/>
          </w:tcPr>
          <w:p w:rsidR="00DD20D5" w:rsidRPr="00412FBD" w:rsidRDefault="00DD20D5" w:rsidP="0090117C">
            <w:pPr>
              <w:suppressAutoHyphens/>
              <w:spacing w:line="240" w:lineRule="auto"/>
              <w:rPr>
                <w:rFonts w:ascii="Times New Roman" w:eastAsia="Times New Roman" w:hAnsi="Times New Roman" w:cs="Times New Roman"/>
                <w:b/>
                <w:bCs/>
                <w:kern w:val="2"/>
                <w:lang w:eastAsia="ar-SA"/>
              </w:rPr>
            </w:pPr>
            <w:r w:rsidRPr="00412FBD">
              <w:rPr>
                <w:rFonts w:ascii="Times New Roman" w:eastAsia="Times New Roman" w:hAnsi="Times New Roman" w:cs="Times New Roman"/>
                <w:b/>
                <w:bCs/>
              </w:rPr>
              <w:t>UKUPNO:</w:t>
            </w:r>
          </w:p>
        </w:tc>
        <w:tc>
          <w:tcPr>
            <w:tcW w:w="1985" w:type="dxa"/>
            <w:tcBorders>
              <w:top w:val="single" w:sz="8" w:space="0" w:color="auto"/>
              <w:left w:val="single" w:sz="4" w:space="0" w:color="auto"/>
              <w:bottom w:val="single" w:sz="8" w:space="0" w:color="auto"/>
              <w:right w:val="single" w:sz="4" w:space="0" w:color="auto"/>
            </w:tcBorders>
          </w:tcPr>
          <w:p w:rsidR="00DD20D5" w:rsidRPr="00412FBD" w:rsidRDefault="00DD20D5" w:rsidP="0090117C">
            <w:pPr>
              <w:suppressAutoHyphens/>
              <w:spacing w:line="240" w:lineRule="auto"/>
              <w:rPr>
                <w:rFonts w:ascii="Times New Roman" w:eastAsia="Times New Roman" w:hAnsi="Times New Roman" w:cs="Times New Roman"/>
                <w:b/>
                <w:bCs/>
                <w:kern w:val="2"/>
                <w:lang w:eastAsia="ar-SA"/>
              </w:rPr>
            </w:pPr>
          </w:p>
        </w:tc>
        <w:tc>
          <w:tcPr>
            <w:tcW w:w="2268" w:type="dxa"/>
            <w:tcBorders>
              <w:top w:val="single" w:sz="8" w:space="0" w:color="auto"/>
              <w:left w:val="single" w:sz="4" w:space="0" w:color="auto"/>
              <w:bottom w:val="single" w:sz="8" w:space="0" w:color="auto"/>
              <w:right w:val="single" w:sz="4" w:space="0" w:color="000000"/>
            </w:tcBorders>
          </w:tcPr>
          <w:p w:rsidR="00DD20D5" w:rsidRPr="00412FBD" w:rsidRDefault="00DD20D5" w:rsidP="0090117C">
            <w:pPr>
              <w:suppressAutoHyphens/>
              <w:spacing w:line="240" w:lineRule="auto"/>
              <w:rPr>
                <w:rFonts w:ascii="Times New Roman" w:eastAsia="Times New Roman" w:hAnsi="Times New Roman" w:cs="Times New Roman"/>
                <w:b/>
                <w:bCs/>
                <w:kern w:val="2"/>
                <w:lang w:eastAsia="ar-SA"/>
              </w:rPr>
            </w:pPr>
          </w:p>
        </w:tc>
      </w:tr>
    </w:tbl>
    <w:p w:rsidR="001F0BB3" w:rsidRPr="00412FBD" w:rsidRDefault="001F0BB3" w:rsidP="001F0BB3">
      <w:pPr>
        <w:widowControl w:val="0"/>
        <w:autoSpaceDE w:val="0"/>
        <w:autoSpaceDN w:val="0"/>
        <w:adjustRightInd w:val="0"/>
        <w:jc w:val="both"/>
        <w:rPr>
          <w:rFonts w:ascii="Times New Roman" w:hAnsi="Times New Roman" w:cs="Times New Roman"/>
          <w:color w:val="000000"/>
          <w:lang w:val="ru-RU"/>
        </w:rPr>
      </w:pPr>
    </w:p>
    <w:p w:rsidR="001F0BB3" w:rsidRPr="00412FBD" w:rsidRDefault="001F0BB3" w:rsidP="00C63C0F">
      <w:pPr>
        <w:ind w:left="360"/>
        <w:jc w:val="both"/>
        <w:rPr>
          <w:rFonts w:ascii="Times New Roman" w:hAnsi="Times New Roman" w:cs="Times New Roman"/>
          <w:b/>
          <w:bCs/>
          <w:iCs/>
          <w:u w:val="single"/>
          <w:lang w:val="sr-Cyrl-CS"/>
        </w:rPr>
      </w:pPr>
      <w:r w:rsidRPr="00412FBD">
        <w:rPr>
          <w:rFonts w:ascii="Times New Roman" w:hAnsi="Times New Roman" w:cs="Times New Roman"/>
          <w:b/>
          <w:bCs/>
          <w:iCs/>
          <w:u w:val="single"/>
        </w:rPr>
        <w:t xml:space="preserve">Упутство за попуњавање обрасца структуре цене: </w:t>
      </w:r>
    </w:p>
    <w:p w:rsidR="001F0BB3" w:rsidRPr="00412FBD" w:rsidRDefault="001F0BB3" w:rsidP="001F0BB3">
      <w:pPr>
        <w:pStyle w:val="ListParagraph"/>
        <w:tabs>
          <w:tab w:val="left" w:pos="90"/>
        </w:tabs>
        <w:ind w:left="0"/>
        <w:jc w:val="both"/>
        <w:rPr>
          <w:bCs/>
          <w:iCs/>
          <w:sz w:val="22"/>
          <w:szCs w:val="22"/>
          <w:lang w:val="sr-Cyrl-CS"/>
        </w:rPr>
      </w:pPr>
      <w:r w:rsidRPr="00412FBD">
        <w:rPr>
          <w:bCs/>
          <w:iCs/>
          <w:sz w:val="22"/>
          <w:szCs w:val="22"/>
        </w:rPr>
        <w:t>Понуђач треба да попун</w:t>
      </w:r>
      <w:r w:rsidRPr="00412FBD">
        <w:rPr>
          <w:bCs/>
          <w:iCs/>
          <w:sz w:val="22"/>
          <w:szCs w:val="22"/>
          <w:lang w:val="sr-Cyrl-CS"/>
        </w:rPr>
        <w:t>и</w:t>
      </w:r>
      <w:r w:rsidRPr="00412FBD">
        <w:rPr>
          <w:bCs/>
          <w:iCs/>
          <w:sz w:val="22"/>
          <w:szCs w:val="22"/>
        </w:rPr>
        <w:t xml:space="preserve"> образац структуре цене </w:t>
      </w:r>
      <w:r w:rsidRPr="00412FBD">
        <w:rPr>
          <w:bCs/>
          <w:iCs/>
          <w:sz w:val="22"/>
          <w:szCs w:val="22"/>
          <w:lang w:val="sr-Cyrl-CS"/>
        </w:rPr>
        <w:t>на следећи начин</w:t>
      </w:r>
      <w:r w:rsidRPr="00412FBD">
        <w:rPr>
          <w:bCs/>
          <w:iCs/>
          <w:sz w:val="22"/>
          <w:szCs w:val="22"/>
        </w:rPr>
        <w:t>:</w:t>
      </w:r>
    </w:p>
    <w:p w:rsidR="001F0BB3" w:rsidRPr="00412FBD" w:rsidRDefault="006D2547" w:rsidP="001F0BB3">
      <w:pPr>
        <w:pStyle w:val="ListParagraph"/>
        <w:numPr>
          <w:ilvl w:val="0"/>
          <w:numId w:val="16"/>
        </w:numPr>
        <w:tabs>
          <w:tab w:val="left" w:pos="90"/>
        </w:tabs>
        <w:jc w:val="both"/>
        <w:rPr>
          <w:bCs/>
          <w:iCs/>
          <w:sz w:val="22"/>
          <w:szCs w:val="22"/>
          <w:lang w:val="sr-Cyrl-CS"/>
        </w:rPr>
      </w:pPr>
      <w:r w:rsidRPr="00412FBD">
        <w:rPr>
          <w:bCs/>
          <w:iCs/>
          <w:sz w:val="22"/>
          <w:szCs w:val="22"/>
          <w:lang w:val="sr-Cyrl-CS"/>
        </w:rPr>
        <w:t>у колону</w:t>
      </w:r>
      <w:r w:rsidR="00C22712" w:rsidRPr="00412FBD">
        <w:rPr>
          <w:bCs/>
          <w:iCs/>
          <w:sz w:val="22"/>
          <w:szCs w:val="22"/>
          <w:lang w:val="sr-Cyrl-CS"/>
        </w:rPr>
        <w:t xml:space="preserve"> </w:t>
      </w:r>
      <w:r w:rsidR="00214716" w:rsidRPr="00412FBD">
        <w:rPr>
          <w:bCs/>
          <w:iCs/>
          <w:sz w:val="22"/>
          <w:szCs w:val="22"/>
          <w:lang w:val="sr-Cyrl-CS"/>
        </w:rPr>
        <w:t>3</w:t>
      </w:r>
      <w:r w:rsidR="001F0BB3" w:rsidRPr="00412FBD">
        <w:rPr>
          <w:bCs/>
          <w:iCs/>
          <w:sz w:val="22"/>
          <w:szCs w:val="22"/>
        </w:rPr>
        <w:t>. уписати колико износи јединична цена без ПДВ-а, за сваки тражени предмет јавне набавке;</w:t>
      </w:r>
    </w:p>
    <w:p w:rsidR="001F0BB3" w:rsidRPr="00412FBD" w:rsidRDefault="006D2547" w:rsidP="001F0BB3">
      <w:pPr>
        <w:pStyle w:val="ListParagraph"/>
        <w:numPr>
          <w:ilvl w:val="0"/>
          <w:numId w:val="16"/>
        </w:numPr>
        <w:tabs>
          <w:tab w:val="left" w:pos="90"/>
        </w:tabs>
        <w:jc w:val="both"/>
        <w:rPr>
          <w:bCs/>
          <w:iCs/>
          <w:color w:val="auto"/>
          <w:sz w:val="22"/>
          <w:szCs w:val="22"/>
          <w:lang w:val="sr-Cyrl-CS"/>
        </w:rPr>
      </w:pPr>
      <w:r w:rsidRPr="00412FBD">
        <w:rPr>
          <w:bCs/>
          <w:iCs/>
          <w:sz w:val="22"/>
          <w:szCs w:val="22"/>
        </w:rPr>
        <w:t>у колон</w:t>
      </w:r>
      <w:r w:rsidRPr="00412FBD">
        <w:rPr>
          <w:bCs/>
          <w:iCs/>
          <w:sz w:val="22"/>
          <w:szCs w:val="22"/>
          <w:lang w:val="sr-Cyrl-CS"/>
        </w:rPr>
        <w:t>у</w:t>
      </w:r>
      <w:r w:rsidR="001F0BB3" w:rsidRPr="00412FBD">
        <w:rPr>
          <w:bCs/>
          <w:iCs/>
          <w:sz w:val="22"/>
          <w:szCs w:val="22"/>
        </w:rPr>
        <w:t xml:space="preserve"> </w:t>
      </w:r>
      <w:r w:rsidR="00214716" w:rsidRPr="00412FBD">
        <w:rPr>
          <w:bCs/>
          <w:iCs/>
          <w:sz w:val="22"/>
          <w:szCs w:val="22"/>
          <w:lang w:val="sr-Cyrl-CS"/>
        </w:rPr>
        <w:t>4</w:t>
      </w:r>
      <w:r w:rsidR="001F0BB3" w:rsidRPr="00412FBD">
        <w:rPr>
          <w:bCs/>
          <w:iCs/>
          <w:sz w:val="22"/>
          <w:szCs w:val="22"/>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sidR="00214716" w:rsidRPr="00412FBD">
        <w:rPr>
          <w:bCs/>
          <w:iCs/>
          <w:sz w:val="22"/>
          <w:szCs w:val="22"/>
          <w:lang w:val="sr-Cyrl-CS"/>
        </w:rPr>
        <w:t>3</w:t>
      </w:r>
      <w:r w:rsidR="001F0BB3" w:rsidRPr="00412FBD">
        <w:rPr>
          <w:bCs/>
          <w:iCs/>
          <w:sz w:val="22"/>
          <w:szCs w:val="22"/>
        </w:rPr>
        <w:t xml:space="preserve">.) са траженим количинама (које су наведене у </w:t>
      </w:r>
      <w:r w:rsidR="001F0BB3" w:rsidRPr="00412FBD">
        <w:rPr>
          <w:bCs/>
          <w:iCs/>
          <w:color w:val="auto"/>
          <w:sz w:val="22"/>
          <w:szCs w:val="22"/>
        </w:rPr>
        <w:t xml:space="preserve">колони </w:t>
      </w:r>
      <w:r w:rsidR="00214716" w:rsidRPr="00412FBD">
        <w:rPr>
          <w:bCs/>
          <w:iCs/>
          <w:color w:val="auto"/>
          <w:sz w:val="22"/>
          <w:szCs w:val="22"/>
          <w:lang w:val="sr-Cyrl-CS"/>
        </w:rPr>
        <w:t>2</w:t>
      </w:r>
      <w:r w:rsidR="001F0BB3" w:rsidRPr="00412FBD">
        <w:rPr>
          <w:bCs/>
          <w:iCs/>
          <w:color w:val="auto"/>
          <w:sz w:val="22"/>
          <w:szCs w:val="22"/>
        </w:rPr>
        <w:t>.); На крају уписати укупну цену предмета набавке без ПДВ-а.</w:t>
      </w:r>
    </w:p>
    <w:p w:rsidR="001F0BB3" w:rsidRPr="00412FBD" w:rsidRDefault="006D2547" w:rsidP="001F0BB3">
      <w:pPr>
        <w:pStyle w:val="ListParagraph"/>
        <w:numPr>
          <w:ilvl w:val="0"/>
          <w:numId w:val="16"/>
        </w:numPr>
        <w:tabs>
          <w:tab w:val="left" w:pos="90"/>
        </w:tabs>
        <w:jc w:val="both"/>
        <w:rPr>
          <w:color w:val="auto"/>
          <w:sz w:val="22"/>
          <w:szCs w:val="22"/>
        </w:rPr>
      </w:pPr>
      <w:r w:rsidRPr="00412FBD">
        <w:rPr>
          <w:bCs/>
          <w:iCs/>
          <w:color w:val="auto"/>
          <w:sz w:val="22"/>
          <w:szCs w:val="22"/>
          <w:lang w:val="sr-Cyrl-CS"/>
        </w:rPr>
        <w:t>у колону</w:t>
      </w:r>
      <w:r w:rsidR="00C22712" w:rsidRPr="00412FBD">
        <w:rPr>
          <w:bCs/>
          <w:iCs/>
          <w:color w:val="auto"/>
          <w:sz w:val="22"/>
          <w:szCs w:val="22"/>
          <w:lang w:val="sr-Cyrl-CS"/>
        </w:rPr>
        <w:t xml:space="preserve"> </w:t>
      </w:r>
      <w:r w:rsidR="00214716" w:rsidRPr="00412FBD">
        <w:rPr>
          <w:bCs/>
          <w:iCs/>
          <w:color w:val="auto"/>
          <w:sz w:val="22"/>
          <w:szCs w:val="22"/>
          <w:lang w:val="sr-Cyrl-CS"/>
        </w:rPr>
        <w:t>5</w:t>
      </w:r>
      <w:r w:rsidR="001F0BB3" w:rsidRPr="00412FBD">
        <w:rPr>
          <w:bCs/>
          <w:iCs/>
          <w:color w:val="auto"/>
          <w:sz w:val="22"/>
          <w:szCs w:val="22"/>
        </w:rPr>
        <w:t>. уписати колико износи укупна цена са ПДВ-ом за сваки тражени предмет јавне набавке и то тако што ће помножити јединичну це</w:t>
      </w:r>
      <w:r w:rsidR="00214716" w:rsidRPr="00412FBD">
        <w:rPr>
          <w:bCs/>
          <w:iCs/>
          <w:color w:val="auto"/>
          <w:sz w:val="22"/>
          <w:szCs w:val="22"/>
        </w:rPr>
        <w:t xml:space="preserve">ну са ПДВ-ом </w:t>
      </w:r>
      <w:r w:rsidR="001F0BB3" w:rsidRPr="00412FBD">
        <w:rPr>
          <w:bCs/>
          <w:iCs/>
          <w:color w:val="auto"/>
          <w:sz w:val="22"/>
          <w:szCs w:val="22"/>
        </w:rPr>
        <w:t xml:space="preserve"> са траженим количинама (које су наведене у колони </w:t>
      </w:r>
      <w:r w:rsidR="00214716" w:rsidRPr="00412FBD">
        <w:rPr>
          <w:bCs/>
          <w:iCs/>
          <w:color w:val="auto"/>
          <w:sz w:val="22"/>
          <w:szCs w:val="22"/>
          <w:lang w:val="sr-Cyrl-CS"/>
        </w:rPr>
        <w:t>2</w:t>
      </w:r>
      <w:r w:rsidR="001F0BB3" w:rsidRPr="00412FBD">
        <w:rPr>
          <w:bCs/>
          <w:iCs/>
          <w:color w:val="auto"/>
          <w:sz w:val="22"/>
          <w:szCs w:val="22"/>
        </w:rPr>
        <w:t>.); На крају уписати укупну цену предмета набавке</w:t>
      </w:r>
      <w:r w:rsidR="00C22712" w:rsidRPr="00412FBD">
        <w:rPr>
          <w:bCs/>
          <w:iCs/>
          <w:color w:val="auto"/>
          <w:sz w:val="22"/>
          <w:szCs w:val="22"/>
        </w:rPr>
        <w:t xml:space="preserve"> </w:t>
      </w:r>
      <w:r w:rsidR="00C22712" w:rsidRPr="00412FBD">
        <w:rPr>
          <w:bCs/>
          <w:iCs/>
          <w:color w:val="auto"/>
          <w:sz w:val="22"/>
          <w:szCs w:val="22"/>
          <w:lang w:val="sr-Cyrl-CS"/>
        </w:rPr>
        <w:t>без и</w:t>
      </w:r>
      <w:r w:rsidR="001F0BB3" w:rsidRPr="00412FBD">
        <w:rPr>
          <w:bCs/>
          <w:iCs/>
          <w:color w:val="auto"/>
          <w:sz w:val="22"/>
          <w:szCs w:val="22"/>
        </w:rPr>
        <w:t xml:space="preserve"> са ПДВ-ом.</w:t>
      </w:r>
    </w:p>
    <w:p w:rsidR="006D2547" w:rsidRPr="00412FBD" w:rsidRDefault="006D2547" w:rsidP="006D2547">
      <w:pPr>
        <w:tabs>
          <w:tab w:val="left" w:pos="90"/>
        </w:tabs>
        <w:jc w:val="both"/>
        <w:rPr>
          <w:rFonts w:ascii="Times New Roman" w:hAnsi="Times New Roman" w:cs="Times New Roman"/>
          <w:lang w:val="sr-Cyrl-CS"/>
        </w:rPr>
      </w:pPr>
    </w:p>
    <w:p w:rsidR="006D2547" w:rsidRPr="00412FBD" w:rsidRDefault="006D2547" w:rsidP="006D2547">
      <w:pPr>
        <w:tabs>
          <w:tab w:val="left" w:pos="90"/>
        </w:tabs>
        <w:jc w:val="both"/>
        <w:rPr>
          <w:rFonts w:ascii="Times New Roman" w:hAnsi="Times New Roman" w:cs="Times New Roman"/>
          <w:lang w:val="sr-Cyrl-CS"/>
        </w:rPr>
      </w:pPr>
    </w:p>
    <w:p w:rsidR="006D2547" w:rsidRPr="00412FBD" w:rsidRDefault="006D2547" w:rsidP="006D2547">
      <w:pPr>
        <w:tabs>
          <w:tab w:val="left" w:pos="90"/>
        </w:tabs>
        <w:jc w:val="both"/>
        <w:rPr>
          <w:rFonts w:ascii="Times New Roman" w:hAnsi="Times New Roman" w:cs="Times New Roman"/>
          <w:lang w:val="sr-Cyrl-CS"/>
        </w:rPr>
      </w:pPr>
    </w:p>
    <w:p w:rsidR="001F0BB3" w:rsidRPr="00412FBD" w:rsidRDefault="001F0BB3" w:rsidP="00214716">
      <w:pPr>
        <w:pStyle w:val="ListParagraph"/>
        <w:tabs>
          <w:tab w:val="left" w:pos="90"/>
        </w:tabs>
        <w:jc w:val="both"/>
        <w:rPr>
          <w:color w:val="auto"/>
          <w:sz w:val="22"/>
          <w:szCs w:val="22"/>
        </w:rPr>
      </w:pPr>
    </w:p>
    <w:p w:rsidR="001F0BB3" w:rsidRPr="00412FBD" w:rsidRDefault="001F0BB3" w:rsidP="001F0BB3">
      <w:pPr>
        <w:pStyle w:val="ListParagraph"/>
        <w:tabs>
          <w:tab w:val="left" w:pos="90"/>
        </w:tabs>
        <w:ind w:left="90"/>
        <w:jc w:val="both"/>
        <w:rPr>
          <w:sz w:val="22"/>
          <w:szCs w:val="22"/>
        </w:rPr>
      </w:pPr>
    </w:p>
    <w:tbl>
      <w:tblPr>
        <w:tblW w:w="0" w:type="auto"/>
        <w:tblLayout w:type="fixed"/>
        <w:tblLook w:val="04A0"/>
      </w:tblPr>
      <w:tblGrid>
        <w:gridCol w:w="3080"/>
        <w:gridCol w:w="3068"/>
        <w:gridCol w:w="3094"/>
      </w:tblGrid>
      <w:tr w:rsidR="001F0BB3" w:rsidRPr="00412FBD" w:rsidTr="00C22712">
        <w:tc>
          <w:tcPr>
            <w:tcW w:w="3080" w:type="dxa"/>
            <w:vAlign w:val="center"/>
            <w:hideMark/>
          </w:tcPr>
          <w:p w:rsidR="001F0BB3" w:rsidRPr="00412FBD" w:rsidRDefault="001F0BB3" w:rsidP="00C22712">
            <w:pPr>
              <w:pStyle w:val="BodyText2"/>
              <w:spacing w:line="100" w:lineRule="atLeast"/>
              <w:jc w:val="center"/>
              <w:rPr>
                <w:sz w:val="22"/>
                <w:szCs w:val="22"/>
              </w:rPr>
            </w:pPr>
            <w:r w:rsidRPr="00412FBD">
              <w:rPr>
                <w:sz w:val="22"/>
                <w:szCs w:val="22"/>
              </w:rPr>
              <w:t>Датум:</w:t>
            </w:r>
          </w:p>
        </w:tc>
        <w:tc>
          <w:tcPr>
            <w:tcW w:w="3068" w:type="dxa"/>
            <w:vAlign w:val="center"/>
            <w:hideMark/>
          </w:tcPr>
          <w:p w:rsidR="001F0BB3" w:rsidRPr="00412FBD" w:rsidRDefault="001F0BB3" w:rsidP="00C22712">
            <w:pPr>
              <w:pStyle w:val="BodyText2"/>
              <w:spacing w:line="100" w:lineRule="atLeast"/>
              <w:jc w:val="center"/>
              <w:rPr>
                <w:sz w:val="22"/>
                <w:szCs w:val="22"/>
              </w:rPr>
            </w:pPr>
            <w:r w:rsidRPr="00412FBD">
              <w:rPr>
                <w:sz w:val="22"/>
                <w:szCs w:val="22"/>
              </w:rPr>
              <w:t>М.П.</w:t>
            </w:r>
          </w:p>
        </w:tc>
        <w:tc>
          <w:tcPr>
            <w:tcW w:w="3094" w:type="dxa"/>
            <w:vAlign w:val="center"/>
            <w:hideMark/>
          </w:tcPr>
          <w:p w:rsidR="001F0BB3" w:rsidRPr="00412FBD" w:rsidRDefault="001F0BB3" w:rsidP="00C22712">
            <w:pPr>
              <w:pStyle w:val="BodyText2"/>
              <w:spacing w:line="100" w:lineRule="atLeast"/>
              <w:jc w:val="center"/>
              <w:rPr>
                <w:sz w:val="22"/>
                <w:szCs w:val="22"/>
              </w:rPr>
            </w:pPr>
            <w:r w:rsidRPr="00412FBD">
              <w:rPr>
                <w:sz w:val="22"/>
                <w:szCs w:val="22"/>
              </w:rPr>
              <w:t>Потпис понуђача</w:t>
            </w:r>
          </w:p>
        </w:tc>
      </w:tr>
      <w:tr w:rsidR="001F0BB3" w:rsidRPr="00412FBD" w:rsidTr="00C22712">
        <w:tc>
          <w:tcPr>
            <w:tcW w:w="3080" w:type="dxa"/>
            <w:tcBorders>
              <w:top w:val="nil"/>
              <w:left w:val="nil"/>
              <w:bottom w:val="single" w:sz="4" w:space="0" w:color="000000"/>
              <w:right w:val="nil"/>
            </w:tcBorders>
          </w:tcPr>
          <w:p w:rsidR="001F0BB3" w:rsidRPr="00412FBD" w:rsidRDefault="001F0BB3" w:rsidP="00C22712">
            <w:pPr>
              <w:pStyle w:val="BodyText2"/>
              <w:snapToGrid w:val="0"/>
              <w:spacing w:line="100" w:lineRule="atLeast"/>
              <w:jc w:val="both"/>
              <w:rPr>
                <w:sz w:val="22"/>
                <w:szCs w:val="22"/>
              </w:rPr>
            </w:pPr>
          </w:p>
        </w:tc>
        <w:tc>
          <w:tcPr>
            <w:tcW w:w="3068" w:type="dxa"/>
          </w:tcPr>
          <w:p w:rsidR="001F0BB3" w:rsidRPr="00412FBD" w:rsidRDefault="001F0BB3" w:rsidP="00C22712">
            <w:pPr>
              <w:pStyle w:val="BodyText2"/>
              <w:snapToGrid w:val="0"/>
              <w:spacing w:line="100" w:lineRule="atLeast"/>
              <w:jc w:val="both"/>
              <w:rPr>
                <w:sz w:val="22"/>
                <w:szCs w:val="22"/>
              </w:rPr>
            </w:pPr>
          </w:p>
        </w:tc>
        <w:tc>
          <w:tcPr>
            <w:tcW w:w="3094" w:type="dxa"/>
            <w:tcBorders>
              <w:top w:val="nil"/>
              <w:left w:val="nil"/>
              <w:bottom w:val="single" w:sz="4" w:space="0" w:color="000000"/>
              <w:right w:val="nil"/>
            </w:tcBorders>
          </w:tcPr>
          <w:p w:rsidR="001F0BB3" w:rsidRPr="00412FBD" w:rsidRDefault="001F0BB3" w:rsidP="00C22712">
            <w:pPr>
              <w:pStyle w:val="BodyText2"/>
              <w:snapToGrid w:val="0"/>
              <w:spacing w:line="100" w:lineRule="atLeast"/>
              <w:jc w:val="both"/>
              <w:rPr>
                <w:sz w:val="22"/>
                <w:szCs w:val="22"/>
              </w:rPr>
            </w:pPr>
          </w:p>
        </w:tc>
      </w:tr>
    </w:tbl>
    <w:p w:rsidR="001F0BB3" w:rsidRPr="00412FBD" w:rsidRDefault="001F0BB3" w:rsidP="001F0BB3">
      <w:pPr>
        <w:jc w:val="both"/>
        <w:rPr>
          <w:rFonts w:ascii="Times New Roman" w:hAnsi="Times New Roman" w:cs="Times New Roman"/>
          <w:lang w:val="sr-Cyrl-CS"/>
        </w:rPr>
      </w:pPr>
    </w:p>
    <w:p w:rsidR="00214716" w:rsidRPr="00412FBD" w:rsidRDefault="00214716" w:rsidP="001F0BB3">
      <w:pPr>
        <w:jc w:val="both"/>
        <w:rPr>
          <w:rFonts w:ascii="Times New Roman" w:hAnsi="Times New Roman" w:cs="Times New Roman"/>
          <w:lang w:val="sr-Cyrl-CS"/>
        </w:rPr>
      </w:pPr>
    </w:p>
    <w:p w:rsidR="00214716" w:rsidRPr="00412FBD" w:rsidRDefault="00214716" w:rsidP="001F0BB3">
      <w:pPr>
        <w:jc w:val="both"/>
        <w:rPr>
          <w:rFonts w:ascii="Times New Roman" w:hAnsi="Times New Roman" w:cs="Times New Roman"/>
          <w:lang w:val="sr-Cyrl-CS"/>
        </w:rPr>
      </w:pPr>
    </w:p>
    <w:p w:rsidR="00214716" w:rsidRPr="00412FBD" w:rsidRDefault="00214716" w:rsidP="001F0BB3">
      <w:pPr>
        <w:jc w:val="both"/>
        <w:rPr>
          <w:rFonts w:ascii="Times New Roman" w:hAnsi="Times New Roman" w:cs="Times New Roman"/>
          <w:lang w:val="sr-Cyrl-CS"/>
        </w:rPr>
      </w:pPr>
    </w:p>
    <w:p w:rsidR="001F0BB3" w:rsidRPr="00412FBD" w:rsidRDefault="001F0BB3" w:rsidP="001F0BB3">
      <w:pPr>
        <w:shd w:val="clear" w:color="auto" w:fill="C6D9F1"/>
        <w:jc w:val="center"/>
        <w:rPr>
          <w:rFonts w:ascii="Times New Roman" w:hAnsi="Times New Roman" w:cs="Times New Roman"/>
          <w:b/>
          <w:bCs/>
          <w:i/>
          <w:iCs/>
        </w:rPr>
      </w:pPr>
      <w:r w:rsidRPr="00412FBD">
        <w:rPr>
          <w:rFonts w:ascii="Times New Roman" w:hAnsi="Times New Roman" w:cs="Times New Roman"/>
          <w:b/>
          <w:bCs/>
          <w:i/>
          <w:iCs/>
        </w:rPr>
        <w:t>VIII  ОБРАЗАЦ ТРОШКОВА ПРИПРЕМЕ ПОНУДЕ</w:t>
      </w:r>
    </w:p>
    <w:p w:rsidR="001F0BB3" w:rsidRPr="00412FBD" w:rsidRDefault="001F0BB3" w:rsidP="001F0BB3">
      <w:pPr>
        <w:shd w:val="clear" w:color="auto" w:fill="C6D9F1"/>
        <w:jc w:val="center"/>
        <w:rPr>
          <w:rFonts w:ascii="Times New Roman" w:hAnsi="Times New Roman" w:cs="Times New Roman"/>
          <w:b/>
          <w:bCs/>
          <w:i/>
          <w:iCs/>
        </w:rPr>
      </w:pPr>
    </w:p>
    <w:p w:rsidR="001F0BB3" w:rsidRPr="00412FBD" w:rsidRDefault="001F0BB3" w:rsidP="001F0BB3">
      <w:pPr>
        <w:rPr>
          <w:rFonts w:ascii="Times New Roman" w:hAnsi="Times New Roman" w:cs="Times New Roman"/>
          <w:b/>
          <w:bCs/>
          <w:i/>
          <w:iCs/>
        </w:rPr>
      </w:pPr>
    </w:p>
    <w:p w:rsidR="001F0BB3" w:rsidRPr="00412FBD" w:rsidRDefault="001F0BB3" w:rsidP="001F0BB3">
      <w:pPr>
        <w:spacing w:after="120"/>
        <w:jc w:val="both"/>
        <w:rPr>
          <w:rFonts w:ascii="Times New Roman" w:hAnsi="Times New Roman" w:cs="Times New Roman"/>
          <w:b/>
          <w:i/>
        </w:rPr>
      </w:pPr>
      <w:r w:rsidRPr="00412FBD">
        <w:rPr>
          <w:rFonts w:ascii="Times New Roman" w:hAnsi="Times New Roman" w:cs="Times New Roman"/>
        </w:rPr>
        <w:t xml:space="preserve">У складу са чланом 88. </w:t>
      </w:r>
      <w:r w:rsidRPr="00412FBD">
        <w:rPr>
          <w:rFonts w:ascii="Times New Roman" w:hAnsi="Times New Roman" w:cs="Times New Roman"/>
          <w:lang w:val="sr-Cyrl-CS"/>
        </w:rPr>
        <w:t>став 1.</w:t>
      </w:r>
      <w:r w:rsidRPr="00412FBD">
        <w:rPr>
          <w:rFonts w:ascii="Times New Roman" w:hAnsi="Times New Roman" w:cs="Times New Roman"/>
        </w:rPr>
        <w:t xml:space="preserve"> Закона, понуђач ____________________ </w:t>
      </w:r>
      <w:r w:rsidRPr="00412FBD">
        <w:rPr>
          <w:rFonts w:ascii="Times New Roman" w:hAnsi="Times New Roman" w:cs="Times New Roman"/>
          <w:i/>
          <w:lang w:val="ru-RU"/>
        </w:rPr>
        <w:t>[</w:t>
      </w:r>
      <w:r w:rsidRPr="00412FBD">
        <w:rPr>
          <w:rFonts w:ascii="Times New Roman" w:hAnsi="Times New Roman" w:cs="Times New Roman"/>
          <w:i/>
          <w:iCs/>
        </w:rPr>
        <w:t xml:space="preserve">навести </w:t>
      </w:r>
      <w:r w:rsidRPr="00412FBD">
        <w:rPr>
          <w:rFonts w:ascii="Times New Roman" w:hAnsi="Times New Roman" w:cs="Times New Roman"/>
          <w:i/>
          <w:iCs/>
          <w:lang w:val="sr-Cyrl-CS"/>
        </w:rPr>
        <w:t>назив понуђача</w:t>
      </w:r>
      <w:r w:rsidRPr="00412FBD">
        <w:rPr>
          <w:rFonts w:ascii="Times New Roman" w:hAnsi="Times New Roman" w:cs="Times New Roman"/>
          <w:i/>
          <w:iCs/>
        </w:rPr>
        <w:t xml:space="preserve">], </w:t>
      </w:r>
      <w:r w:rsidRPr="00412FBD">
        <w:rPr>
          <w:rFonts w:ascii="Times New Roman" w:hAnsi="Times New Roman" w:cs="Times New Roman"/>
        </w:rPr>
        <w:t>достав</w:t>
      </w:r>
      <w:r w:rsidRPr="00412FBD">
        <w:rPr>
          <w:rFonts w:ascii="Times New Roman" w:hAnsi="Times New Roman" w:cs="Times New Roman"/>
          <w:lang w:val="sr-Cyrl-CS"/>
        </w:rPr>
        <w:t xml:space="preserve">ља </w:t>
      </w:r>
      <w:r w:rsidRPr="00412FBD">
        <w:rPr>
          <w:rFonts w:ascii="Times New Roman" w:hAnsi="Times New Roman" w:cs="Times New Roman"/>
        </w:rPr>
        <w:t xml:space="preserve">укупан износ и структуру трошкова припремања понуде, </w:t>
      </w:r>
      <w:r w:rsidRPr="00412FBD">
        <w:rPr>
          <w:rFonts w:ascii="Times New Roman" w:hAnsi="Times New Roman" w:cs="Times New Roman"/>
          <w:lang w:val="sr-Cyrl-CS"/>
        </w:rPr>
        <w:t xml:space="preserve">како следи у </w:t>
      </w:r>
      <w:r w:rsidRPr="00412FBD">
        <w:rPr>
          <w:rFonts w:ascii="Times New Roman" w:hAnsi="Times New Roman" w:cs="Times New Roman"/>
        </w:rPr>
        <w:t>табели:</w:t>
      </w:r>
    </w:p>
    <w:tbl>
      <w:tblPr>
        <w:tblW w:w="0" w:type="auto"/>
        <w:tblInd w:w="153" w:type="dxa"/>
        <w:tblLayout w:type="fixed"/>
        <w:tblLook w:val="04A0"/>
      </w:tblPr>
      <w:tblGrid>
        <w:gridCol w:w="5565"/>
        <w:gridCol w:w="3300"/>
      </w:tblGrid>
      <w:tr w:rsidR="001F0BB3" w:rsidRPr="00412FBD" w:rsidTr="00C22712">
        <w:tc>
          <w:tcPr>
            <w:tcW w:w="5565" w:type="dxa"/>
            <w:tcBorders>
              <w:top w:val="single" w:sz="4" w:space="0" w:color="000000"/>
              <w:left w:val="single" w:sz="4" w:space="0" w:color="000000"/>
              <w:bottom w:val="single" w:sz="4" w:space="0" w:color="000000"/>
              <w:right w:val="nil"/>
            </w:tcBorders>
            <w:hideMark/>
          </w:tcPr>
          <w:p w:rsidR="001F0BB3" w:rsidRPr="00412FBD" w:rsidRDefault="001F0BB3" w:rsidP="00C22712">
            <w:pPr>
              <w:suppressAutoHyphens/>
              <w:spacing w:line="100" w:lineRule="atLeast"/>
              <w:jc w:val="center"/>
              <w:rPr>
                <w:rFonts w:ascii="Times New Roman" w:eastAsia="Arial Unicode MS" w:hAnsi="Times New Roman" w:cs="Times New Roman"/>
                <w:b/>
                <w:i/>
                <w:color w:val="000000"/>
                <w:kern w:val="2"/>
                <w:lang w:eastAsia="ar-SA"/>
              </w:rPr>
            </w:pPr>
            <w:r w:rsidRPr="00412FBD">
              <w:rPr>
                <w:rFonts w:ascii="Times New Roman" w:hAnsi="Times New Roman" w:cs="Times New Roman"/>
                <w:b/>
                <w:i/>
              </w:rPr>
              <w:t>ВРСТА ТРОШКА</w:t>
            </w:r>
          </w:p>
        </w:tc>
        <w:tc>
          <w:tcPr>
            <w:tcW w:w="3300" w:type="dxa"/>
            <w:tcBorders>
              <w:top w:val="single" w:sz="4" w:space="0" w:color="000000"/>
              <w:left w:val="single" w:sz="4" w:space="0" w:color="000000"/>
              <w:bottom w:val="single" w:sz="4" w:space="0" w:color="000000"/>
              <w:right w:val="single" w:sz="4" w:space="0" w:color="000000"/>
            </w:tcBorders>
            <w:hideMark/>
          </w:tcPr>
          <w:p w:rsidR="001F0BB3" w:rsidRPr="00412FBD" w:rsidRDefault="001F0BB3" w:rsidP="00C22712">
            <w:pPr>
              <w:suppressAutoHyphens/>
              <w:spacing w:line="100" w:lineRule="atLeast"/>
              <w:jc w:val="center"/>
              <w:rPr>
                <w:rFonts w:ascii="Times New Roman" w:eastAsia="Arial Unicode MS" w:hAnsi="Times New Roman" w:cs="Times New Roman"/>
                <w:color w:val="000000"/>
                <w:kern w:val="2"/>
                <w:lang w:eastAsia="ar-SA"/>
              </w:rPr>
            </w:pPr>
            <w:r w:rsidRPr="00412FBD">
              <w:rPr>
                <w:rFonts w:ascii="Times New Roman" w:hAnsi="Times New Roman" w:cs="Times New Roman"/>
                <w:b/>
                <w:i/>
              </w:rPr>
              <w:t>ИЗНОС ТРОШКА У РСД</w:t>
            </w:r>
          </w:p>
        </w:tc>
      </w:tr>
      <w:tr w:rsidR="001F0BB3" w:rsidRPr="00412FBD" w:rsidTr="00C22712">
        <w:tc>
          <w:tcPr>
            <w:tcW w:w="5565" w:type="dxa"/>
            <w:tcBorders>
              <w:top w:val="single" w:sz="4" w:space="0" w:color="000000"/>
              <w:left w:val="single" w:sz="4" w:space="0" w:color="000000"/>
              <w:bottom w:val="single" w:sz="4" w:space="0" w:color="000000"/>
              <w:right w:val="nil"/>
            </w:tcBorders>
          </w:tcPr>
          <w:p w:rsidR="001F0BB3" w:rsidRPr="00412FBD" w:rsidRDefault="001F0BB3" w:rsidP="00C22712">
            <w:pPr>
              <w:suppressAutoHyphens/>
              <w:snapToGrid w:val="0"/>
              <w:spacing w:line="100" w:lineRule="atLeast"/>
              <w:jc w:val="both"/>
              <w:rPr>
                <w:rFonts w:ascii="Times New Roman" w:eastAsia="Arial Unicode MS" w:hAnsi="Times New Roman" w:cs="Times New Roman"/>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right"/>
              <w:rPr>
                <w:rFonts w:ascii="Times New Roman" w:eastAsia="Arial Unicode MS" w:hAnsi="Times New Roman" w:cs="Times New Roman"/>
                <w:color w:val="000000"/>
                <w:kern w:val="2"/>
                <w:lang w:eastAsia="ar-SA"/>
              </w:rPr>
            </w:pPr>
          </w:p>
        </w:tc>
      </w:tr>
      <w:tr w:rsidR="001F0BB3" w:rsidRPr="00412FBD" w:rsidTr="00C22712">
        <w:tc>
          <w:tcPr>
            <w:tcW w:w="5565" w:type="dxa"/>
            <w:tcBorders>
              <w:top w:val="single" w:sz="4" w:space="0" w:color="000000"/>
              <w:left w:val="single" w:sz="4" w:space="0" w:color="000000"/>
              <w:bottom w:val="single" w:sz="4" w:space="0" w:color="000000"/>
              <w:right w:val="nil"/>
            </w:tcBorders>
          </w:tcPr>
          <w:p w:rsidR="001F0BB3" w:rsidRPr="00412FBD" w:rsidRDefault="001F0BB3" w:rsidP="00C22712">
            <w:pPr>
              <w:suppressAutoHyphens/>
              <w:snapToGrid w:val="0"/>
              <w:spacing w:line="100" w:lineRule="atLeast"/>
              <w:jc w:val="both"/>
              <w:rPr>
                <w:rFonts w:ascii="Times New Roman" w:eastAsia="Arial Unicode MS" w:hAnsi="Times New Roman" w:cs="Times New Roman"/>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jc w:val="right"/>
              <w:rPr>
                <w:rFonts w:ascii="Times New Roman" w:eastAsia="Arial Unicode MS" w:hAnsi="Times New Roman" w:cs="Times New Roman"/>
                <w:color w:val="000000"/>
                <w:kern w:val="2"/>
                <w:lang w:eastAsia="ar-SA"/>
              </w:rPr>
            </w:pPr>
          </w:p>
        </w:tc>
      </w:tr>
      <w:tr w:rsidR="001F0BB3" w:rsidRPr="00412FBD" w:rsidTr="00C22712">
        <w:tc>
          <w:tcPr>
            <w:tcW w:w="5565" w:type="dxa"/>
            <w:tcBorders>
              <w:top w:val="single" w:sz="4" w:space="0" w:color="000000"/>
              <w:left w:val="single" w:sz="4" w:space="0" w:color="000000"/>
              <w:bottom w:val="single" w:sz="4" w:space="0" w:color="000000"/>
              <w:right w:val="nil"/>
            </w:tcBorders>
          </w:tcPr>
          <w:p w:rsidR="001F0BB3" w:rsidRPr="00412FBD" w:rsidRDefault="001F0BB3" w:rsidP="00C22712">
            <w:pPr>
              <w:suppressAutoHyphens/>
              <w:snapToGrid w:val="0"/>
              <w:spacing w:line="100" w:lineRule="atLeast"/>
              <w:jc w:val="both"/>
              <w:rPr>
                <w:rFonts w:ascii="Times New Roman" w:eastAsia="Arial Unicode MS" w:hAnsi="Times New Roman" w:cs="Times New Roman"/>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rPr>
                <w:rFonts w:ascii="Times New Roman" w:eastAsia="Arial Unicode MS" w:hAnsi="Times New Roman" w:cs="Times New Roman"/>
                <w:color w:val="000000"/>
                <w:kern w:val="2"/>
                <w:lang w:eastAsia="ar-SA"/>
              </w:rPr>
            </w:pPr>
          </w:p>
        </w:tc>
      </w:tr>
      <w:tr w:rsidR="001F0BB3" w:rsidRPr="00412FBD" w:rsidTr="00C22712">
        <w:tc>
          <w:tcPr>
            <w:tcW w:w="5565" w:type="dxa"/>
            <w:tcBorders>
              <w:top w:val="single" w:sz="4" w:space="0" w:color="000000"/>
              <w:left w:val="single" w:sz="4" w:space="0" w:color="000000"/>
              <w:bottom w:val="single" w:sz="4" w:space="0" w:color="000000"/>
              <w:right w:val="nil"/>
            </w:tcBorders>
          </w:tcPr>
          <w:p w:rsidR="001F0BB3" w:rsidRPr="00412FBD" w:rsidRDefault="001F0BB3" w:rsidP="00C22712">
            <w:pPr>
              <w:suppressAutoHyphens/>
              <w:snapToGrid w:val="0"/>
              <w:spacing w:line="100" w:lineRule="atLeast"/>
              <w:jc w:val="both"/>
              <w:rPr>
                <w:rFonts w:ascii="Times New Roman" w:eastAsia="Arial Unicode MS" w:hAnsi="Times New Roman" w:cs="Times New Roman"/>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rPr>
                <w:rFonts w:ascii="Times New Roman" w:eastAsia="Arial Unicode MS" w:hAnsi="Times New Roman" w:cs="Times New Roman"/>
                <w:color w:val="000000"/>
                <w:kern w:val="2"/>
                <w:lang w:eastAsia="ar-SA"/>
              </w:rPr>
            </w:pPr>
          </w:p>
        </w:tc>
      </w:tr>
      <w:tr w:rsidR="001F0BB3" w:rsidRPr="00412FBD" w:rsidTr="00C22712">
        <w:tc>
          <w:tcPr>
            <w:tcW w:w="5565" w:type="dxa"/>
            <w:tcBorders>
              <w:top w:val="single" w:sz="4" w:space="0" w:color="000000"/>
              <w:left w:val="single" w:sz="4" w:space="0" w:color="000000"/>
              <w:bottom w:val="single" w:sz="4" w:space="0" w:color="000000"/>
              <w:right w:val="nil"/>
            </w:tcBorders>
          </w:tcPr>
          <w:p w:rsidR="001F0BB3" w:rsidRPr="00412FBD" w:rsidRDefault="001F0BB3" w:rsidP="00C22712">
            <w:pPr>
              <w:suppressAutoHyphens/>
              <w:snapToGrid w:val="0"/>
              <w:spacing w:line="100" w:lineRule="atLeast"/>
              <w:jc w:val="both"/>
              <w:rPr>
                <w:rFonts w:ascii="Times New Roman" w:eastAsia="Arial Unicode MS" w:hAnsi="Times New Roman" w:cs="Times New Roman"/>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rPr>
                <w:rFonts w:ascii="Times New Roman" w:eastAsia="Arial Unicode MS" w:hAnsi="Times New Roman" w:cs="Times New Roman"/>
                <w:color w:val="000000"/>
                <w:kern w:val="2"/>
                <w:lang w:eastAsia="ar-SA"/>
              </w:rPr>
            </w:pPr>
          </w:p>
        </w:tc>
      </w:tr>
      <w:tr w:rsidR="001F0BB3" w:rsidRPr="00412FBD" w:rsidTr="00C22712">
        <w:tc>
          <w:tcPr>
            <w:tcW w:w="5565" w:type="dxa"/>
            <w:tcBorders>
              <w:top w:val="single" w:sz="4" w:space="0" w:color="000000"/>
              <w:left w:val="single" w:sz="4" w:space="0" w:color="000000"/>
              <w:bottom w:val="single" w:sz="4" w:space="0" w:color="000000"/>
              <w:right w:val="nil"/>
            </w:tcBorders>
          </w:tcPr>
          <w:p w:rsidR="001F0BB3" w:rsidRPr="00412FBD" w:rsidRDefault="001F0BB3" w:rsidP="00C22712">
            <w:pPr>
              <w:suppressAutoHyphens/>
              <w:snapToGrid w:val="0"/>
              <w:spacing w:line="100" w:lineRule="atLeast"/>
              <w:jc w:val="both"/>
              <w:rPr>
                <w:rFonts w:ascii="Times New Roman" w:eastAsia="Arial Unicode MS" w:hAnsi="Times New Roman" w:cs="Times New Roman"/>
                <w:color w:val="000000"/>
                <w:kern w:val="2"/>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rPr>
                <w:rFonts w:ascii="Times New Roman" w:eastAsia="Arial Unicode MS" w:hAnsi="Times New Roman" w:cs="Times New Roman"/>
                <w:color w:val="000000"/>
                <w:kern w:val="2"/>
                <w:lang w:eastAsia="ar-SA"/>
              </w:rPr>
            </w:pPr>
          </w:p>
        </w:tc>
      </w:tr>
      <w:tr w:rsidR="001F0BB3" w:rsidRPr="00412FBD" w:rsidTr="00C22712">
        <w:tc>
          <w:tcPr>
            <w:tcW w:w="5565" w:type="dxa"/>
            <w:tcBorders>
              <w:top w:val="single" w:sz="4" w:space="0" w:color="000000"/>
              <w:left w:val="single" w:sz="4" w:space="0" w:color="000000"/>
              <w:bottom w:val="single" w:sz="4" w:space="0" w:color="000000"/>
              <w:right w:val="nil"/>
            </w:tcBorders>
          </w:tcPr>
          <w:p w:rsidR="001F0BB3" w:rsidRPr="00412FBD" w:rsidRDefault="001F0BB3" w:rsidP="00C22712">
            <w:pPr>
              <w:snapToGrid w:val="0"/>
              <w:jc w:val="both"/>
              <w:rPr>
                <w:rFonts w:ascii="Times New Roman" w:eastAsia="Arial Unicode MS" w:hAnsi="Times New Roman" w:cs="Times New Roman"/>
                <w:i/>
                <w:color w:val="000000"/>
                <w:kern w:val="2"/>
                <w:lang w:eastAsia="ar-SA"/>
              </w:rPr>
            </w:pPr>
          </w:p>
          <w:p w:rsidR="001F0BB3" w:rsidRPr="00412FBD" w:rsidRDefault="001F0BB3" w:rsidP="00C22712">
            <w:pPr>
              <w:suppressAutoHyphens/>
              <w:spacing w:line="100" w:lineRule="atLeast"/>
              <w:jc w:val="both"/>
              <w:rPr>
                <w:rFonts w:ascii="Times New Roman" w:eastAsia="Arial Unicode MS" w:hAnsi="Times New Roman" w:cs="Times New Roman"/>
                <w:color w:val="000000"/>
                <w:kern w:val="2"/>
                <w:lang w:val="ru-RU" w:eastAsia="ar-SA"/>
              </w:rPr>
            </w:pPr>
            <w:r w:rsidRPr="00412FBD">
              <w:rPr>
                <w:rFonts w:ascii="Times New Roman" w:hAnsi="Times New Roman" w:cs="Times New Roman"/>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1F0BB3" w:rsidRPr="00412FBD" w:rsidRDefault="001F0BB3" w:rsidP="00C22712">
            <w:pPr>
              <w:suppressAutoHyphens/>
              <w:snapToGrid w:val="0"/>
              <w:spacing w:line="100" w:lineRule="atLeast"/>
              <w:rPr>
                <w:rFonts w:ascii="Times New Roman" w:eastAsia="Arial Unicode MS" w:hAnsi="Times New Roman" w:cs="Times New Roman"/>
                <w:color w:val="000000"/>
                <w:kern w:val="2"/>
                <w:lang w:val="ru-RU" w:eastAsia="ar-SA"/>
              </w:rPr>
            </w:pPr>
          </w:p>
        </w:tc>
      </w:tr>
    </w:tbl>
    <w:p w:rsidR="001F0BB3" w:rsidRPr="00412FBD" w:rsidRDefault="001F0BB3" w:rsidP="001F0BB3">
      <w:pPr>
        <w:jc w:val="both"/>
        <w:rPr>
          <w:rFonts w:ascii="Times New Roman" w:eastAsia="Arial Unicode MS" w:hAnsi="Times New Roman" w:cs="Times New Roman"/>
          <w:color w:val="000000"/>
          <w:kern w:val="2"/>
          <w:lang w:eastAsia="ar-SA"/>
        </w:rPr>
      </w:pPr>
    </w:p>
    <w:p w:rsidR="001F0BB3" w:rsidRPr="00412FBD" w:rsidRDefault="001F0BB3" w:rsidP="001F0BB3">
      <w:pPr>
        <w:jc w:val="both"/>
        <w:rPr>
          <w:rFonts w:ascii="Times New Roman" w:hAnsi="Times New Roman" w:cs="Times New Roman"/>
        </w:rPr>
      </w:pPr>
      <w:r w:rsidRPr="00412FBD">
        <w:rPr>
          <w:rFonts w:ascii="Times New Roman" w:hAnsi="Times New Roman" w:cs="Times New Roman"/>
        </w:rPr>
        <w:t>Трошкове припреме и подношења понуде сноси искључиво понуђач и не може тражити од наручиоца накнаду трошкова.</w:t>
      </w:r>
    </w:p>
    <w:p w:rsidR="001F0BB3" w:rsidRPr="00412FBD" w:rsidRDefault="001F0BB3" w:rsidP="001F0BB3">
      <w:pPr>
        <w:jc w:val="both"/>
        <w:rPr>
          <w:rFonts w:ascii="Times New Roman" w:hAnsi="Times New Roman" w:cs="Times New Roman"/>
        </w:rPr>
      </w:pPr>
      <w:r w:rsidRPr="00412FBD">
        <w:rPr>
          <w:rFonts w:ascii="Times New Roman"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F0BB3" w:rsidRPr="00412FBD" w:rsidRDefault="001F0BB3" w:rsidP="001F0BB3">
      <w:pPr>
        <w:spacing w:after="120"/>
        <w:jc w:val="both"/>
        <w:rPr>
          <w:rFonts w:ascii="Times New Roman" w:hAnsi="Times New Roman" w:cs="Times New Roman"/>
          <w:bCs/>
          <w:i/>
          <w:color w:val="FF0000"/>
        </w:rPr>
      </w:pPr>
      <w:r w:rsidRPr="00412FBD">
        <w:rPr>
          <w:rFonts w:ascii="Times New Roman" w:hAnsi="Times New Roman" w:cs="Times New Roman"/>
          <w:b/>
          <w:bCs/>
          <w:i/>
        </w:rPr>
        <w:t xml:space="preserve">Напомена: </w:t>
      </w:r>
      <w:r w:rsidRPr="00412FBD">
        <w:rPr>
          <w:rFonts w:ascii="Times New Roman" w:hAnsi="Times New Roman" w:cs="Times New Roman"/>
          <w:bCs/>
          <w:i/>
        </w:rPr>
        <w:t>достављање овог обрасца није обавезно</w:t>
      </w:r>
    </w:p>
    <w:p w:rsidR="001F0BB3" w:rsidRPr="00412FBD" w:rsidRDefault="001F0BB3" w:rsidP="001F0BB3">
      <w:pPr>
        <w:spacing w:after="120"/>
        <w:ind w:firstLine="425"/>
        <w:jc w:val="both"/>
        <w:rPr>
          <w:rFonts w:ascii="Times New Roman" w:hAnsi="Times New Roman" w:cs="Times New Roman"/>
          <w:bCs/>
          <w:color w:val="000000"/>
        </w:rPr>
      </w:pPr>
    </w:p>
    <w:tbl>
      <w:tblPr>
        <w:tblW w:w="0" w:type="auto"/>
        <w:tblLayout w:type="fixed"/>
        <w:tblLook w:val="04A0"/>
      </w:tblPr>
      <w:tblGrid>
        <w:gridCol w:w="3080"/>
        <w:gridCol w:w="3068"/>
        <w:gridCol w:w="3094"/>
      </w:tblGrid>
      <w:tr w:rsidR="001F0BB3" w:rsidRPr="00412FBD" w:rsidTr="00C22712">
        <w:tc>
          <w:tcPr>
            <w:tcW w:w="3080" w:type="dxa"/>
            <w:vAlign w:val="center"/>
            <w:hideMark/>
          </w:tcPr>
          <w:p w:rsidR="001F0BB3" w:rsidRPr="00412FBD" w:rsidRDefault="001F0BB3" w:rsidP="00C22712">
            <w:pPr>
              <w:pStyle w:val="BodyText2"/>
              <w:spacing w:line="100" w:lineRule="atLeast"/>
              <w:jc w:val="center"/>
              <w:rPr>
                <w:sz w:val="22"/>
                <w:szCs w:val="22"/>
              </w:rPr>
            </w:pPr>
            <w:r w:rsidRPr="00412FBD">
              <w:rPr>
                <w:sz w:val="22"/>
                <w:szCs w:val="22"/>
              </w:rPr>
              <w:t>Датум:</w:t>
            </w:r>
          </w:p>
        </w:tc>
        <w:tc>
          <w:tcPr>
            <w:tcW w:w="3068" w:type="dxa"/>
            <w:vAlign w:val="center"/>
            <w:hideMark/>
          </w:tcPr>
          <w:p w:rsidR="001F0BB3" w:rsidRPr="00412FBD" w:rsidRDefault="001F0BB3" w:rsidP="00C22712">
            <w:pPr>
              <w:pStyle w:val="BodyText2"/>
              <w:spacing w:line="100" w:lineRule="atLeast"/>
              <w:jc w:val="center"/>
              <w:rPr>
                <w:sz w:val="22"/>
                <w:szCs w:val="22"/>
              </w:rPr>
            </w:pPr>
            <w:r w:rsidRPr="00412FBD">
              <w:rPr>
                <w:sz w:val="22"/>
                <w:szCs w:val="22"/>
              </w:rPr>
              <w:t>М.П.</w:t>
            </w:r>
          </w:p>
        </w:tc>
        <w:tc>
          <w:tcPr>
            <w:tcW w:w="3094" w:type="dxa"/>
            <w:vAlign w:val="center"/>
            <w:hideMark/>
          </w:tcPr>
          <w:p w:rsidR="001F0BB3" w:rsidRPr="00412FBD" w:rsidRDefault="001F0BB3" w:rsidP="00C22712">
            <w:pPr>
              <w:pStyle w:val="BodyText2"/>
              <w:spacing w:line="100" w:lineRule="atLeast"/>
              <w:jc w:val="center"/>
              <w:rPr>
                <w:sz w:val="22"/>
                <w:szCs w:val="22"/>
              </w:rPr>
            </w:pPr>
            <w:r w:rsidRPr="00412FBD">
              <w:rPr>
                <w:sz w:val="22"/>
                <w:szCs w:val="22"/>
              </w:rPr>
              <w:t>Потпис понуђача</w:t>
            </w:r>
          </w:p>
        </w:tc>
      </w:tr>
      <w:tr w:rsidR="001F0BB3" w:rsidRPr="00412FBD" w:rsidTr="00C22712">
        <w:tc>
          <w:tcPr>
            <w:tcW w:w="3080" w:type="dxa"/>
            <w:tcBorders>
              <w:top w:val="nil"/>
              <w:left w:val="nil"/>
              <w:bottom w:val="single" w:sz="4" w:space="0" w:color="000000"/>
              <w:right w:val="nil"/>
            </w:tcBorders>
          </w:tcPr>
          <w:p w:rsidR="001F0BB3" w:rsidRPr="00412FBD" w:rsidRDefault="001F0BB3" w:rsidP="00C22712">
            <w:pPr>
              <w:pStyle w:val="BodyText2"/>
              <w:snapToGrid w:val="0"/>
              <w:spacing w:line="100" w:lineRule="atLeast"/>
              <w:jc w:val="both"/>
              <w:rPr>
                <w:sz w:val="22"/>
                <w:szCs w:val="22"/>
              </w:rPr>
            </w:pPr>
          </w:p>
        </w:tc>
        <w:tc>
          <w:tcPr>
            <w:tcW w:w="3068" w:type="dxa"/>
          </w:tcPr>
          <w:p w:rsidR="001F0BB3" w:rsidRPr="00412FBD" w:rsidRDefault="001F0BB3" w:rsidP="00C22712">
            <w:pPr>
              <w:pStyle w:val="BodyText2"/>
              <w:snapToGrid w:val="0"/>
              <w:spacing w:line="100" w:lineRule="atLeast"/>
              <w:jc w:val="both"/>
              <w:rPr>
                <w:sz w:val="22"/>
                <w:szCs w:val="22"/>
              </w:rPr>
            </w:pPr>
          </w:p>
        </w:tc>
        <w:tc>
          <w:tcPr>
            <w:tcW w:w="3094" w:type="dxa"/>
            <w:tcBorders>
              <w:top w:val="nil"/>
              <w:left w:val="nil"/>
              <w:bottom w:val="single" w:sz="4" w:space="0" w:color="000000"/>
              <w:right w:val="nil"/>
            </w:tcBorders>
          </w:tcPr>
          <w:p w:rsidR="001F0BB3" w:rsidRPr="00412FBD" w:rsidRDefault="001F0BB3" w:rsidP="00C22712">
            <w:pPr>
              <w:pStyle w:val="BodyText2"/>
              <w:snapToGrid w:val="0"/>
              <w:spacing w:line="100" w:lineRule="atLeast"/>
              <w:jc w:val="both"/>
              <w:rPr>
                <w:sz w:val="22"/>
                <w:szCs w:val="22"/>
              </w:rPr>
            </w:pPr>
          </w:p>
        </w:tc>
      </w:tr>
    </w:tbl>
    <w:p w:rsidR="001F0BB3" w:rsidRPr="00412FBD" w:rsidRDefault="001F0BB3" w:rsidP="001F0BB3">
      <w:pPr>
        <w:rPr>
          <w:rFonts w:ascii="Times New Roman" w:hAnsi="Times New Roman" w:cs="Times New Roman"/>
          <w:b/>
          <w:bCs/>
          <w:i/>
          <w:iCs/>
          <w:lang w:val="sr-Cyrl-CS"/>
        </w:rPr>
      </w:pPr>
    </w:p>
    <w:p w:rsidR="006D2547" w:rsidRPr="00412FBD" w:rsidRDefault="006D2547" w:rsidP="001F0BB3">
      <w:pPr>
        <w:rPr>
          <w:rFonts w:ascii="Times New Roman" w:hAnsi="Times New Roman" w:cs="Times New Roman"/>
          <w:b/>
          <w:bCs/>
          <w:i/>
          <w:iCs/>
          <w:lang w:val="sr-Cyrl-CS"/>
        </w:rPr>
      </w:pPr>
    </w:p>
    <w:p w:rsidR="006D2547" w:rsidRPr="00B826D3" w:rsidRDefault="006D2547" w:rsidP="001F0BB3">
      <w:pPr>
        <w:rPr>
          <w:rFonts w:ascii="Times New Roman" w:hAnsi="Times New Roman" w:cs="Times New Roman"/>
          <w:b/>
          <w:bCs/>
          <w:i/>
          <w:iCs/>
        </w:rPr>
      </w:pPr>
    </w:p>
    <w:p w:rsidR="001F0BB3" w:rsidRPr="00203115" w:rsidRDefault="001F0BB3" w:rsidP="00203115">
      <w:pPr>
        <w:shd w:val="clear" w:color="auto" w:fill="C6D9F1"/>
        <w:jc w:val="center"/>
        <w:rPr>
          <w:rFonts w:ascii="Times New Roman" w:hAnsi="Times New Roman" w:cs="Times New Roman"/>
          <w:b/>
          <w:bCs/>
          <w:i/>
          <w:iCs/>
          <w:lang w:val="sr-Cyrl-CS"/>
        </w:rPr>
      </w:pPr>
      <w:r w:rsidRPr="00412FBD">
        <w:rPr>
          <w:rFonts w:ascii="Times New Roman" w:hAnsi="Times New Roman" w:cs="Times New Roman"/>
          <w:b/>
          <w:bCs/>
          <w:i/>
          <w:iCs/>
        </w:rPr>
        <w:lastRenderedPageBreak/>
        <w:t>IX МОДЕЛ УГОВОРА</w:t>
      </w:r>
    </w:p>
    <w:p w:rsidR="00C22712" w:rsidRPr="00203115" w:rsidRDefault="00C22712" w:rsidP="00C63C0F">
      <w:pPr>
        <w:jc w:val="center"/>
        <w:rPr>
          <w:rFonts w:ascii="Times New Roman" w:hAnsi="Times New Roman" w:cs="Times New Roman"/>
          <w:b/>
          <w:lang w:val="sr-Cyrl-CS"/>
        </w:rPr>
      </w:pPr>
      <w:r w:rsidRPr="00203115">
        <w:rPr>
          <w:rFonts w:ascii="Times New Roman" w:hAnsi="Times New Roman" w:cs="Times New Roman"/>
          <w:b/>
        </w:rPr>
        <w:t>УГОВОР О ПРОДАЈИ НАФТНИХ ДЕРИВАТА</w:t>
      </w:r>
    </w:p>
    <w:p w:rsidR="00C63C0F" w:rsidRPr="00203115" w:rsidRDefault="00C63C0F" w:rsidP="00C63C0F">
      <w:pPr>
        <w:pStyle w:val="Default"/>
        <w:spacing w:after="27"/>
        <w:ind w:left="720"/>
        <w:rPr>
          <w:noProof/>
          <w:sz w:val="22"/>
          <w:szCs w:val="22"/>
          <w:lang w:val="sr-Cyrl-CS"/>
        </w:rPr>
      </w:pPr>
      <w:r w:rsidRPr="00203115">
        <w:rPr>
          <w:noProof/>
          <w:sz w:val="22"/>
          <w:szCs w:val="22"/>
          <w:lang w:val="sr-Cyrl-CS"/>
        </w:rPr>
        <w:t xml:space="preserve">                                         (</w:t>
      </w:r>
      <w:r w:rsidRPr="00203115">
        <w:rPr>
          <w:noProof/>
          <w:sz w:val="22"/>
          <w:szCs w:val="22"/>
          <w:lang w:val="sr-Latn-CS"/>
        </w:rPr>
        <w:t>Евро премијум БМБ</w:t>
      </w:r>
      <w:r w:rsidRPr="00203115">
        <w:rPr>
          <w:noProof/>
          <w:sz w:val="22"/>
          <w:szCs w:val="22"/>
          <w:lang w:val="sr-Cyrl-CS"/>
        </w:rPr>
        <w:t xml:space="preserve"> и е</w:t>
      </w:r>
      <w:r w:rsidRPr="00203115">
        <w:rPr>
          <w:noProof/>
          <w:sz w:val="22"/>
          <w:szCs w:val="22"/>
          <w:lang w:val="sr-Latn-CS"/>
        </w:rPr>
        <w:t>вро дизел</w:t>
      </w:r>
      <w:r w:rsidRPr="00203115">
        <w:rPr>
          <w:noProof/>
          <w:sz w:val="22"/>
          <w:szCs w:val="22"/>
          <w:lang w:val="sr-Cyrl-CS"/>
        </w:rPr>
        <w:t>)</w:t>
      </w:r>
    </w:p>
    <w:p w:rsidR="00C63C0F" w:rsidRPr="00203115" w:rsidRDefault="00C63C0F" w:rsidP="00C63C0F">
      <w:pPr>
        <w:jc w:val="center"/>
        <w:rPr>
          <w:rFonts w:ascii="Times New Roman" w:hAnsi="Times New Roman" w:cs="Times New Roman"/>
          <w:b/>
          <w:lang w:val="sr-Cyrl-CS"/>
        </w:rPr>
      </w:pPr>
    </w:p>
    <w:p w:rsidR="00C22712" w:rsidRPr="00203115" w:rsidRDefault="00C22712" w:rsidP="00B20F07">
      <w:pPr>
        <w:ind w:firstLine="708"/>
        <w:rPr>
          <w:rFonts w:ascii="Times New Roman" w:hAnsi="Times New Roman" w:cs="Times New Roman"/>
          <w:lang w:val="sr-Cyrl-CS"/>
        </w:rPr>
      </w:pPr>
      <w:r w:rsidRPr="00203115">
        <w:rPr>
          <w:rFonts w:ascii="Times New Roman" w:hAnsi="Times New Roman" w:cs="Times New Roman"/>
        </w:rPr>
        <w:t>Закључен у Мајданпеку  дана  ___________ 201</w:t>
      </w:r>
      <w:r w:rsidR="00B826D3" w:rsidRPr="00203115">
        <w:rPr>
          <w:rFonts w:ascii="Times New Roman" w:hAnsi="Times New Roman" w:cs="Times New Roman"/>
        </w:rPr>
        <w:t>6</w:t>
      </w:r>
      <w:r w:rsidRPr="00203115">
        <w:rPr>
          <w:rFonts w:ascii="Times New Roman" w:hAnsi="Times New Roman" w:cs="Times New Roman"/>
        </w:rPr>
        <w:t>. године између уговорних страна:</w:t>
      </w:r>
    </w:p>
    <w:tbl>
      <w:tblPr>
        <w:tblW w:w="0" w:type="auto"/>
        <w:tblLook w:val="04A0"/>
      </w:tblPr>
      <w:tblGrid>
        <w:gridCol w:w="9576"/>
      </w:tblGrid>
      <w:tr w:rsidR="00B20F07" w:rsidRPr="00203115" w:rsidTr="0090117C">
        <w:tc>
          <w:tcPr>
            <w:tcW w:w="9576" w:type="dxa"/>
          </w:tcPr>
          <w:p w:rsidR="00B20F07" w:rsidRPr="00203115" w:rsidRDefault="00B20F07" w:rsidP="0090117C">
            <w:pPr>
              <w:widowControl w:val="0"/>
              <w:spacing w:line="240" w:lineRule="auto"/>
              <w:ind w:left="360"/>
              <w:rPr>
                <w:rFonts w:ascii="Times New Roman" w:hAnsi="Times New Roman" w:cs="Times New Roman"/>
                <w:lang w:val="sr-Cyrl-CS"/>
              </w:rPr>
            </w:pPr>
            <w:r w:rsidRPr="00203115">
              <w:rPr>
                <w:rFonts w:ascii="Times New Roman" w:hAnsi="Times New Roman" w:cs="Times New Roman"/>
                <w:lang w:val="sr-Cyrl-CS"/>
              </w:rPr>
              <w:t xml:space="preserve">Дом здравља ''Др Верољуб Цакић'', ул.Капетанска бр.30, Мајданпек, </w:t>
            </w:r>
          </w:p>
        </w:tc>
      </w:tr>
      <w:tr w:rsidR="00B20F07" w:rsidRPr="00203115" w:rsidTr="0090117C">
        <w:tc>
          <w:tcPr>
            <w:tcW w:w="9576" w:type="dxa"/>
          </w:tcPr>
          <w:p w:rsidR="00B20F07" w:rsidRPr="00203115" w:rsidRDefault="00B20F07" w:rsidP="0090117C">
            <w:pPr>
              <w:widowControl w:val="0"/>
              <w:spacing w:line="240" w:lineRule="auto"/>
              <w:ind w:left="360"/>
              <w:rPr>
                <w:rFonts w:ascii="Times New Roman" w:hAnsi="Times New Roman" w:cs="Times New Roman"/>
                <w:lang w:val="sr-Cyrl-CS"/>
              </w:rPr>
            </w:pPr>
            <w:r w:rsidRPr="00203115">
              <w:rPr>
                <w:rFonts w:ascii="Times New Roman" w:hAnsi="Times New Roman" w:cs="Times New Roman"/>
              </w:rPr>
              <w:t xml:space="preserve">Матични број: </w:t>
            </w:r>
            <w:r w:rsidRPr="00203115">
              <w:rPr>
                <w:rFonts w:ascii="Times New Roman" w:hAnsi="Times New Roman" w:cs="Times New Roman"/>
                <w:lang w:val="sr-Cyrl-CS"/>
              </w:rPr>
              <w:t>17665537</w:t>
            </w:r>
          </w:p>
        </w:tc>
      </w:tr>
      <w:tr w:rsidR="00B20F07" w:rsidRPr="00203115" w:rsidTr="0090117C">
        <w:tc>
          <w:tcPr>
            <w:tcW w:w="9576" w:type="dxa"/>
          </w:tcPr>
          <w:p w:rsidR="00B20F07" w:rsidRPr="00203115" w:rsidRDefault="00B20F07" w:rsidP="0090117C">
            <w:pPr>
              <w:widowControl w:val="0"/>
              <w:spacing w:line="240" w:lineRule="auto"/>
              <w:ind w:left="360"/>
              <w:rPr>
                <w:rFonts w:ascii="Times New Roman" w:hAnsi="Times New Roman" w:cs="Times New Roman"/>
                <w:lang w:val="sr-Cyrl-CS"/>
              </w:rPr>
            </w:pPr>
            <w:r w:rsidRPr="00203115">
              <w:rPr>
                <w:rFonts w:ascii="Times New Roman" w:hAnsi="Times New Roman" w:cs="Times New Roman"/>
              </w:rPr>
              <w:t xml:space="preserve">ПИБ: </w:t>
            </w:r>
            <w:r w:rsidRPr="00203115">
              <w:rPr>
                <w:rFonts w:ascii="Times New Roman" w:hAnsi="Times New Roman" w:cs="Times New Roman"/>
                <w:lang w:val="sr-Cyrl-CS"/>
              </w:rPr>
              <w:t>104730130</w:t>
            </w:r>
          </w:p>
        </w:tc>
      </w:tr>
      <w:tr w:rsidR="00B20F07" w:rsidRPr="00203115" w:rsidTr="0090117C">
        <w:tc>
          <w:tcPr>
            <w:tcW w:w="9576" w:type="dxa"/>
          </w:tcPr>
          <w:p w:rsidR="00B20F07" w:rsidRPr="00203115" w:rsidRDefault="00B20F07" w:rsidP="0090117C">
            <w:pPr>
              <w:widowControl w:val="0"/>
              <w:spacing w:line="240" w:lineRule="auto"/>
              <w:ind w:left="360"/>
              <w:rPr>
                <w:rFonts w:ascii="Times New Roman" w:hAnsi="Times New Roman" w:cs="Times New Roman"/>
              </w:rPr>
            </w:pPr>
            <w:r w:rsidRPr="00203115">
              <w:rPr>
                <w:rFonts w:ascii="Times New Roman" w:hAnsi="Times New Roman" w:cs="Times New Roman"/>
              </w:rPr>
              <w:t xml:space="preserve">Број рачуна: </w:t>
            </w:r>
            <w:r w:rsidRPr="00203115">
              <w:rPr>
                <w:rFonts w:ascii="Times New Roman" w:hAnsi="Times New Roman" w:cs="Times New Roman"/>
                <w:lang w:val="sr-Cyrl-CS"/>
              </w:rPr>
              <w:t>840-729661-47</w:t>
            </w:r>
            <w:r w:rsidRPr="00203115">
              <w:rPr>
                <w:rFonts w:ascii="Times New Roman" w:hAnsi="Times New Roman" w:cs="Times New Roman"/>
              </w:rPr>
              <w:t xml:space="preserve"> који се води код Управе за трезор</w:t>
            </w:r>
          </w:p>
        </w:tc>
      </w:tr>
    </w:tbl>
    <w:p w:rsidR="00B20F07" w:rsidRPr="00203115" w:rsidRDefault="00B20F07" w:rsidP="00B20F07">
      <w:pPr>
        <w:rPr>
          <w:rFonts w:ascii="Times New Roman" w:hAnsi="Times New Roman" w:cs="Times New Roman"/>
          <w:iCs/>
          <w:lang w:val="sr-Cyrl-CS"/>
        </w:rPr>
      </w:pPr>
    </w:p>
    <w:tbl>
      <w:tblPr>
        <w:tblW w:w="0" w:type="auto"/>
        <w:tblLook w:val="04A0"/>
      </w:tblPr>
      <w:tblGrid>
        <w:gridCol w:w="9242"/>
      </w:tblGrid>
      <w:tr w:rsidR="00B20F07" w:rsidRPr="00203115" w:rsidTr="0090117C">
        <w:tc>
          <w:tcPr>
            <w:tcW w:w="9242" w:type="dxa"/>
          </w:tcPr>
          <w:p w:rsidR="00B20F07" w:rsidRPr="00203115" w:rsidRDefault="00B20F07" w:rsidP="0090117C">
            <w:pPr>
              <w:widowControl w:val="0"/>
              <w:spacing w:line="240" w:lineRule="auto"/>
              <w:rPr>
                <w:rFonts w:ascii="Times New Roman" w:hAnsi="Times New Roman" w:cs="Times New Roman"/>
                <w:lang w:val="sr-Cyrl-CS"/>
              </w:rPr>
            </w:pPr>
            <w:r w:rsidRPr="00203115">
              <w:rPr>
                <w:rFonts w:ascii="Times New Roman" w:hAnsi="Times New Roman" w:cs="Times New Roman"/>
                <w:lang w:val="sr-Cyrl-CS"/>
              </w:rPr>
              <w:t xml:space="preserve"> који заступа директор мр сци др Миљојко Нешовић, неуропсихијатар</w:t>
            </w:r>
          </w:p>
        </w:tc>
      </w:tr>
    </w:tbl>
    <w:p w:rsidR="00B20F07" w:rsidRPr="00203115" w:rsidRDefault="00B20F07" w:rsidP="00B20F07">
      <w:pPr>
        <w:rPr>
          <w:rFonts w:ascii="Times New Roman" w:hAnsi="Times New Roman" w:cs="Times New Roman"/>
          <w:lang w:val="sr-Cyrl-CS"/>
        </w:rPr>
      </w:pPr>
    </w:p>
    <w:p w:rsidR="00C22712" w:rsidRPr="00203115" w:rsidRDefault="00C22712" w:rsidP="00B20F07">
      <w:pPr>
        <w:rPr>
          <w:rFonts w:ascii="Times New Roman" w:hAnsi="Times New Roman" w:cs="Times New Roman"/>
        </w:rPr>
      </w:pPr>
      <w:r w:rsidRPr="00203115">
        <w:rPr>
          <w:rFonts w:ascii="Times New Roman" w:hAnsi="Times New Roman" w:cs="Times New Roman"/>
        </w:rPr>
        <w:t>2 ............................................................................са седиштем у ......................................, улица ........................................, ПИБ:.......................... Матични број: ...........................Број рачина</w:t>
      </w:r>
    </w:p>
    <w:p w:rsidR="00C22712" w:rsidRPr="00203115" w:rsidRDefault="00C22712" w:rsidP="00C22712">
      <w:pPr>
        <w:rPr>
          <w:rFonts w:ascii="Times New Roman" w:hAnsi="Times New Roman" w:cs="Times New Roman"/>
        </w:rPr>
      </w:pPr>
      <w:r w:rsidRPr="00203115">
        <w:rPr>
          <w:rFonts w:ascii="Times New Roman" w:hAnsi="Times New Roman" w:cs="Times New Roman"/>
        </w:rPr>
        <w:t>............................................ Назив банке:....................................</w:t>
      </w:r>
    </w:p>
    <w:p w:rsidR="00C22712" w:rsidRPr="00203115" w:rsidRDefault="00C22712" w:rsidP="00C22712">
      <w:pPr>
        <w:rPr>
          <w:rFonts w:ascii="Times New Roman" w:hAnsi="Times New Roman" w:cs="Times New Roman"/>
        </w:rPr>
      </w:pPr>
      <w:r w:rsidRPr="00203115">
        <w:rPr>
          <w:rFonts w:ascii="Times New Roman" w:hAnsi="Times New Roman" w:cs="Times New Roman"/>
        </w:rPr>
        <w:t>Телефон:..................Телефакс….....................кога заступа.............................</w:t>
      </w:r>
    </w:p>
    <w:p w:rsidR="00C22712" w:rsidRPr="00203115" w:rsidRDefault="00C22712" w:rsidP="00C22712">
      <w:pPr>
        <w:rPr>
          <w:rFonts w:ascii="Times New Roman" w:hAnsi="Times New Roman" w:cs="Times New Roman"/>
        </w:rPr>
      </w:pPr>
    </w:p>
    <w:p w:rsidR="00C22712" w:rsidRPr="00203115" w:rsidRDefault="00C22712" w:rsidP="00B20F07">
      <w:pPr>
        <w:jc w:val="center"/>
        <w:rPr>
          <w:rFonts w:ascii="Times New Roman" w:hAnsi="Times New Roman" w:cs="Times New Roman"/>
          <w:b/>
          <w:lang w:val="sr-Cyrl-CS"/>
        </w:rPr>
      </w:pPr>
      <w:r w:rsidRPr="00203115">
        <w:rPr>
          <w:rFonts w:ascii="Times New Roman" w:hAnsi="Times New Roman" w:cs="Times New Roman"/>
          <w:b/>
        </w:rPr>
        <w:t>ПРЕДМЕТ УГОВОРА И УСЛОВИ ПРОДАЈЕ</w:t>
      </w:r>
    </w:p>
    <w:p w:rsidR="00C22712" w:rsidRPr="00203115" w:rsidRDefault="00C22712" w:rsidP="00B20F07">
      <w:pPr>
        <w:jc w:val="center"/>
        <w:rPr>
          <w:rFonts w:ascii="Times New Roman" w:hAnsi="Times New Roman" w:cs="Times New Roman"/>
          <w:lang w:val="sr-Cyrl-CS"/>
        </w:rPr>
      </w:pPr>
      <w:r w:rsidRPr="00203115">
        <w:rPr>
          <w:rFonts w:ascii="Times New Roman" w:hAnsi="Times New Roman" w:cs="Times New Roman"/>
        </w:rPr>
        <w:t>Члан 1.</w:t>
      </w:r>
    </w:p>
    <w:p w:rsidR="00C22712" w:rsidRPr="00203115" w:rsidRDefault="00C22712" w:rsidP="00C22712">
      <w:pPr>
        <w:ind w:firstLine="708"/>
        <w:jc w:val="both"/>
        <w:rPr>
          <w:rFonts w:ascii="Times New Roman" w:hAnsi="Times New Roman" w:cs="Times New Roman"/>
          <w:lang w:val="sr-Latn-CS"/>
        </w:rPr>
      </w:pPr>
      <w:r w:rsidRPr="00203115">
        <w:rPr>
          <w:rFonts w:ascii="Times New Roman" w:hAnsi="Times New Roman" w:cs="Times New Roman"/>
        </w:rPr>
        <w:t>Предмет Уговора је купопродаја нафтних деривата и друге робе и услуга коришћењем кредитне картице за гориво Продавца (у даљем тексту картица).</w:t>
      </w:r>
    </w:p>
    <w:p w:rsidR="00C22712" w:rsidRPr="00203115" w:rsidRDefault="00C22712" w:rsidP="00C22712">
      <w:pPr>
        <w:ind w:firstLine="708"/>
        <w:jc w:val="both"/>
        <w:rPr>
          <w:rFonts w:ascii="Times New Roman" w:hAnsi="Times New Roman" w:cs="Times New Roman"/>
        </w:rPr>
      </w:pPr>
      <w:r w:rsidRPr="00203115">
        <w:rPr>
          <w:rFonts w:ascii="Times New Roman" w:hAnsi="Times New Roman" w:cs="Times New Roman"/>
        </w:rPr>
        <w:t xml:space="preserve">Продавац се обавезује да Купцу испоручује нафтне деривате на својим бензинским станицама. </w:t>
      </w:r>
    </w:p>
    <w:p w:rsidR="00C22712" w:rsidRPr="00203115" w:rsidRDefault="00C22712" w:rsidP="00B20F07">
      <w:pPr>
        <w:jc w:val="center"/>
        <w:rPr>
          <w:rFonts w:ascii="Times New Roman" w:hAnsi="Times New Roman" w:cs="Times New Roman"/>
          <w:lang w:val="sr-Cyrl-CS"/>
        </w:rPr>
      </w:pPr>
      <w:r w:rsidRPr="00203115">
        <w:rPr>
          <w:rFonts w:ascii="Times New Roman" w:hAnsi="Times New Roman" w:cs="Times New Roman"/>
        </w:rPr>
        <w:t>Члан 2.</w:t>
      </w:r>
    </w:p>
    <w:p w:rsidR="00C22712" w:rsidRPr="00203115" w:rsidRDefault="00C22712" w:rsidP="00C22712">
      <w:pPr>
        <w:ind w:firstLine="708"/>
        <w:rPr>
          <w:rFonts w:ascii="Times New Roman" w:hAnsi="Times New Roman" w:cs="Times New Roman"/>
          <w:lang w:val="sr-Cyrl-CS"/>
        </w:rPr>
      </w:pPr>
      <w:r w:rsidRPr="00203115">
        <w:rPr>
          <w:rFonts w:ascii="Times New Roman" w:hAnsi="Times New Roman" w:cs="Times New Roman"/>
        </w:rPr>
        <w:t xml:space="preserve">Закључивањем овог Уговора, Купац прихвата сва права и обавезе утврђене Општим правилима, која чине саставни део овог Уговора </w:t>
      </w:r>
      <w:r w:rsidRPr="00203115">
        <w:rPr>
          <w:rFonts w:ascii="Times New Roman" w:hAnsi="Times New Roman" w:cs="Times New Roman"/>
          <w:lang w:val="sr-Cyrl-CS"/>
        </w:rPr>
        <w:t>.</w:t>
      </w:r>
    </w:p>
    <w:p w:rsidR="00C22712" w:rsidRPr="00203115" w:rsidRDefault="00C22712" w:rsidP="00B20F07">
      <w:pPr>
        <w:jc w:val="center"/>
        <w:rPr>
          <w:rFonts w:ascii="Times New Roman" w:hAnsi="Times New Roman" w:cs="Times New Roman"/>
          <w:b/>
          <w:lang w:val="sr-Cyrl-CS"/>
        </w:rPr>
      </w:pPr>
      <w:r w:rsidRPr="00203115">
        <w:rPr>
          <w:rFonts w:ascii="Times New Roman" w:hAnsi="Times New Roman" w:cs="Times New Roman"/>
          <w:b/>
        </w:rPr>
        <w:t>ЦЕНА И ПОПУСТИ НА ЦЕНЕ</w:t>
      </w:r>
    </w:p>
    <w:p w:rsidR="00C22712" w:rsidRPr="00203115" w:rsidRDefault="00C22712" w:rsidP="00B20F07">
      <w:pPr>
        <w:jc w:val="center"/>
        <w:rPr>
          <w:rFonts w:ascii="Times New Roman" w:hAnsi="Times New Roman" w:cs="Times New Roman"/>
          <w:lang w:val="sr-Cyrl-CS"/>
        </w:rPr>
      </w:pPr>
      <w:r w:rsidRPr="00203115">
        <w:rPr>
          <w:rFonts w:ascii="Times New Roman" w:hAnsi="Times New Roman" w:cs="Times New Roman"/>
        </w:rPr>
        <w:t>Члан 3.</w:t>
      </w:r>
    </w:p>
    <w:p w:rsidR="00C22712" w:rsidRPr="00203115" w:rsidRDefault="00C22712" w:rsidP="00C22712">
      <w:pPr>
        <w:ind w:firstLine="708"/>
        <w:jc w:val="both"/>
        <w:rPr>
          <w:rFonts w:ascii="Times New Roman" w:hAnsi="Times New Roman" w:cs="Times New Roman"/>
          <w:lang w:val="sr-Latn-CS"/>
        </w:rPr>
      </w:pPr>
      <w:r w:rsidRPr="00203115">
        <w:rPr>
          <w:rFonts w:ascii="Times New Roman" w:hAnsi="Times New Roman" w:cs="Times New Roman"/>
        </w:rPr>
        <w:lastRenderedPageBreak/>
        <w:t xml:space="preserve">Цене нафтних деривата, друге робе и услуга утврђују се одлукама Продавца у складу са  кретањем цена на тржишту нафтних деривата у Републици Србији. </w:t>
      </w:r>
    </w:p>
    <w:p w:rsidR="00C22712" w:rsidRPr="00203115" w:rsidRDefault="00C22712" w:rsidP="00C22712">
      <w:pPr>
        <w:ind w:firstLine="708"/>
        <w:jc w:val="both"/>
        <w:rPr>
          <w:rFonts w:ascii="Times New Roman" w:hAnsi="Times New Roman" w:cs="Times New Roman"/>
        </w:rPr>
      </w:pPr>
      <w:r w:rsidRPr="00203115">
        <w:rPr>
          <w:rFonts w:ascii="Times New Roman" w:hAnsi="Times New Roman" w:cs="Times New Roman"/>
        </w:rPr>
        <w:t>Испоручене нафтне деривате , другу робу и услуге  Продавац ће фактурисати Купцу по цени која важи на дан испоруке који подразумева дан преузимања нафтних деривата, друге робе и услуга од стране Купца на бензинским станицама Продавца.</w:t>
      </w:r>
    </w:p>
    <w:p w:rsidR="00C22712" w:rsidRPr="00203115" w:rsidRDefault="00C22712" w:rsidP="00B20F07">
      <w:pPr>
        <w:jc w:val="center"/>
        <w:rPr>
          <w:rFonts w:ascii="Times New Roman" w:hAnsi="Times New Roman" w:cs="Times New Roman"/>
          <w:lang w:val="sr-Cyrl-CS"/>
        </w:rPr>
      </w:pPr>
      <w:r w:rsidRPr="00203115">
        <w:rPr>
          <w:rFonts w:ascii="Times New Roman" w:hAnsi="Times New Roman" w:cs="Times New Roman"/>
        </w:rPr>
        <w:t>Члан 4.</w:t>
      </w:r>
    </w:p>
    <w:p w:rsidR="00C22712" w:rsidRPr="00203115" w:rsidRDefault="00C22712" w:rsidP="00C22712">
      <w:pPr>
        <w:ind w:firstLine="708"/>
        <w:jc w:val="both"/>
        <w:rPr>
          <w:rFonts w:ascii="Times New Roman" w:hAnsi="Times New Roman" w:cs="Times New Roman"/>
          <w:lang w:val="sr-Latn-CS"/>
        </w:rPr>
      </w:pPr>
      <w:r w:rsidRPr="00203115">
        <w:rPr>
          <w:rFonts w:ascii="Times New Roman" w:hAnsi="Times New Roman" w:cs="Times New Roman"/>
        </w:rPr>
        <w:t>Попуст на цену нафтних деривата се одобрава Купцу на основу преузетих количина нафтних деривата на месечном нивоу, за календарски месец, по важећим Скалама попуста на преузете количине нафтних деривата Продавца (Прилог бр. 4), који представља саставни део овог Уговора.</w:t>
      </w:r>
    </w:p>
    <w:p w:rsidR="00C22712" w:rsidRPr="00203115" w:rsidRDefault="00C22712" w:rsidP="00C22712">
      <w:pPr>
        <w:ind w:firstLine="708"/>
        <w:jc w:val="both"/>
        <w:rPr>
          <w:rFonts w:ascii="Times New Roman" w:hAnsi="Times New Roman" w:cs="Times New Roman"/>
        </w:rPr>
      </w:pPr>
      <w:r w:rsidRPr="00203115">
        <w:rPr>
          <w:rFonts w:ascii="Times New Roman" w:hAnsi="Times New Roman" w:cs="Times New Roman"/>
        </w:rPr>
        <w:t>Припадајући попуст одобрава се Купцу испостављањем ноте одобрења до краја текућег месеца за претходни.</w:t>
      </w:r>
    </w:p>
    <w:p w:rsidR="00C22712" w:rsidRPr="00203115" w:rsidRDefault="00C22712" w:rsidP="00B20F07">
      <w:pPr>
        <w:ind w:firstLine="708"/>
        <w:jc w:val="both"/>
        <w:rPr>
          <w:rFonts w:ascii="Times New Roman" w:hAnsi="Times New Roman" w:cs="Times New Roman"/>
          <w:lang w:val="sr-Cyrl-CS"/>
        </w:rPr>
      </w:pPr>
      <w:r w:rsidRPr="00203115">
        <w:rPr>
          <w:rFonts w:ascii="Times New Roman" w:hAnsi="Times New Roman" w:cs="Times New Roman"/>
        </w:rPr>
        <w:t>Уколико у току трајања овог Уговора дође до промене количинских попуста дефинисаних Прилогом бр. 4, Продавац је у обавези да о насталој промени у писаној форми обавести Купца и достави му нови Прилог бр. 4.</w:t>
      </w:r>
    </w:p>
    <w:p w:rsidR="00BF34E0" w:rsidRPr="00203115" w:rsidRDefault="00BF34E0" w:rsidP="00BF34E0">
      <w:pPr>
        <w:jc w:val="center"/>
        <w:rPr>
          <w:rFonts w:ascii="Times New Roman" w:hAnsi="Times New Roman" w:cs="Times New Roman"/>
          <w:b/>
          <w:lang w:val="sr-Cyrl-CS"/>
        </w:rPr>
      </w:pPr>
      <w:r w:rsidRPr="00203115">
        <w:rPr>
          <w:rFonts w:ascii="Times New Roman" w:hAnsi="Times New Roman" w:cs="Times New Roman"/>
          <w:b/>
        </w:rPr>
        <w:t>ЦЕНА И ПОПУСТИ НА ЦЕНЕ</w:t>
      </w:r>
    </w:p>
    <w:p w:rsidR="00BF34E0" w:rsidRPr="00203115" w:rsidRDefault="00BF34E0" w:rsidP="00BF34E0">
      <w:pPr>
        <w:jc w:val="center"/>
        <w:rPr>
          <w:rFonts w:ascii="Times New Roman" w:hAnsi="Times New Roman" w:cs="Times New Roman"/>
          <w:lang w:val="sr-Cyrl-CS"/>
        </w:rPr>
      </w:pPr>
      <w:r w:rsidRPr="00203115">
        <w:rPr>
          <w:rFonts w:ascii="Times New Roman" w:hAnsi="Times New Roman" w:cs="Times New Roman"/>
        </w:rPr>
        <w:t>Члан 3.</w:t>
      </w:r>
    </w:p>
    <w:p w:rsidR="00BF34E0" w:rsidRPr="00203115" w:rsidRDefault="00BF34E0" w:rsidP="00BF34E0">
      <w:pPr>
        <w:ind w:firstLine="708"/>
        <w:jc w:val="both"/>
        <w:rPr>
          <w:rFonts w:ascii="Times New Roman" w:hAnsi="Times New Roman" w:cs="Times New Roman"/>
          <w:lang w:val="sr-Latn-CS"/>
        </w:rPr>
      </w:pPr>
      <w:r w:rsidRPr="00203115">
        <w:rPr>
          <w:rFonts w:ascii="Times New Roman" w:hAnsi="Times New Roman" w:cs="Times New Roman"/>
        </w:rPr>
        <w:t xml:space="preserve">Цене нафтних деривата, друге робе и услуга утврђују се одлукама Продавца у складу са  кретањем цена на тржишту нафтних деривата у Републици Србији. </w:t>
      </w:r>
    </w:p>
    <w:p w:rsidR="00BF34E0" w:rsidRPr="00203115" w:rsidRDefault="00BF34E0" w:rsidP="00BF34E0">
      <w:pPr>
        <w:ind w:firstLine="708"/>
        <w:jc w:val="both"/>
        <w:rPr>
          <w:rFonts w:ascii="Times New Roman" w:hAnsi="Times New Roman" w:cs="Times New Roman"/>
        </w:rPr>
      </w:pPr>
      <w:r w:rsidRPr="00203115">
        <w:rPr>
          <w:rFonts w:ascii="Times New Roman" w:hAnsi="Times New Roman" w:cs="Times New Roman"/>
        </w:rPr>
        <w:t>Испоручене нафтне деривате , другу робу и услуге  Продавац ће фактурисати Купцу по цени која важи на дан испоруке који подразумева дан преузимања нафтних деривата, друге робе и услуга од стране Купца на бензинским станицама Продавца.</w:t>
      </w:r>
    </w:p>
    <w:p w:rsidR="00BF34E0" w:rsidRPr="00203115" w:rsidRDefault="00BF34E0" w:rsidP="00BF34E0">
      <w:pPr>
        <w:jc w:val="center"/>
        <w:rPr>
          <w:rFonts w:ascii="Times New Roman" w:hAnsi="Times New Roman" w:cs="Times New Roman"/>
          <w:lang w:val="sr-Cyrl-CS"/>
        </w:rPr>
      </w:pPr>
      <w:r w:rsidRPr="00203115">
        <w:rPr>
          <w:rFonts w:ascii="Times New Roman" w:hAnsi="Times New Roman" w:cs="Times New Roman"/>
        </w:rPr>
        <w:t>Члан 4.</w:t>
      </w:r>
    </w:p>
    <w:p w:rsidR="00BF34E0" w:rsidRPr="00203115" w:rsidRDefault="00BF34E0" w:rsidP="00BF34E0">
      <w:pPr>
        <w:ind w:firstLine="708"/>
        <w:jc w:val="both"/>
        <w:rPr>
          <w:rFonts w:ascii="Times New Roman" w:hAnsi="Times New Roman" w:cs="Times New Roman"/>
          <w:lang w:val="sr-Latn-CS"/>
        </w:rPr>
      </w:pPr>
      <w:r w:rsidRPr="00203115">
        <w:rPr>
          <w:rFonts w:ascii="Times New Roman" w:hAnsi="Times New Roman" w:cs="Times New Roman"/>
        </w:rPr>
        <w:t>Попуст на цену нафтних деривата се одобрава Купцу на основу преузетих количина нафтних деривата на месечном нивоу, за календарски месец, по важећим Скалама попуста на преузете количине нафтних деривата Продавца (Прилог бр. 4), који представља саставни део овог Уговора.</w:t>
      </w:r>
    </w:p>
    <w:p w:rsidR="00BF34E0" w:rsidRPr="00203115" w:rsidRDefault="00BF34E0" w:rsidP="00BF34E0">
      <w:pPr>
        <w:ind w:firstLine="708"/>
        <w:jc w:val="both"/>
        <w:rPr>
          <w:rFonts w:ascii="Times New Roman" w:hAnsi="Times New Roman" w:cs="Times New Roman"/>
        </w:rPr>
      </w:pPr>
      <w:r w:rsidRPr="00203115">
        <w:rPr>
          <w:rFonts w:ascii="Times New Roman" w:hAnsi="Times New Roman" w:cs="Times New Roman"/>
        </w:rPr>
        <w:t>Припадајући попуст одобрава се Купцу испостављањем ноте одобрења до краја текућег месеца за претходни.</w:t>
      </w:r>
    </w:p>
    <w:p w:rsidR="00BF34E0" w:rsidRPr="00203115" w:rsidRDefault="00BF34E0" w:rsidP="00BF34E0">
      <w:pPr>
        <w:ind w:firstLine="708"/>
        <w:jc w:val="both"/>
        <w:rPr>
          <w:rFonts w:ascii="Times New Roman" w:hAnsi="Times New Roman" w:cs="Times New Roman"/>
          <w:lang w:val="sr-Cyrl-CS"/>
        </w:rPr>
      </w:pPr>
      <w:r w:rsidRPr="00203115">
        <w:rPr>
          <w:rFonts w:ascii="Times New Roman" w:hAnsi="Times New Roman" w:cs="Times New Roman"/>
        </w:rPr>
        <w:t>Уколико у току трајања овог Уговора дође до промене количинских попуста дефинисаних Прилогом бр. 4, Продавац је у обавези да о насталој промени у писаној форми обавести Купца и достави му нови Прилог бр. 4.</w:t>
      </w:r>
    </w:p>
    <w:p w:rsidR="00BF34E0" w:rsidRPr="00203115" w:rsidRDefault="00BF34E0" w:rsidP="00BF34E0">
      <w:pPr>
        <w:jc w:val="center"/>
        <w:rPr>
          <w:rFonts w:ascii="Times New Roman" w:hAnsi="Times New Roman" w:cs="Times New Roman"/>
          <w:b/>
          <w:lang w:val="sr-Latn-CS"/>
        </w:rPr>
      </w:pPr>
      <w:r w:rsidRPr="00203115">
        <w:rPr>
          <w:rFonts w:ascii="Times New Roman" w:hAnsi="Times New Roman" w:cs="Times New Roman"/>
          <w:b/>
        </w:rPr>
        <w:t>РОКОВИ И НАЧИН  ПЛАЋАЊА</w:t>
      </w:r>
    </w:p>
    <w:p w:rsidR="00BF34E0" w:rsidRPr="00203115" w:rsidRDefault="00BF34E0" w:rsidP="00BF34E0">
      <w:pPr>
        <w:jc w:val="center"/>
        <w:rPr>
          <w:rFonts w:ascii="Times New Roman" w:hAnsi="Times New Roman" w:cs="Times New Roman"/>
        </w:rPr>
      </w:pPr>
      <w:r w:rsidRPr="00203115">
        <w:rPr>
          <w:rFonts w:ascii="Times New Roman" w:hAnsi="Times New Roman" w:cs="Times New Roman"/>
        </w:rPr>
        <w:lastRenderedPageBreak/>
        <w:t>Члан 5.</w:t>
      </w:r>
    </w:p>
    <w:p w:rsidR="00BF34E0" w:rsidRPr="00203115" w:rsidRDefault="00BF34E0" w:rsidP="00BF34E0">
      <w:pPr>
        <w:ind w:firstLine="708"/>
        <w:jc w:val="both"/>
        <w:rPr>
          <w:rFonts w:ascii="Times New Roman" w:hAnsi="Times New Roman" w:cs="Times New Roman"/>
          <w:lang w:val="sr-Cyrl-CS"/>
        </w:rPr>
      </w:pPr>
      <w:r w:rsidRPr="00203115">
        <w:rPr>
          <w:rFonts w:ascii="Times New Roman" w:hAnsi="Times New Roman" w:cs="Times New Roman"/>
        </w:rPr>
        <w:t>Фактурисање испоручених количина нафтних деривата, друге робе и услуга</w:t>
      </w:r>
      <w:r w:rsidRPr="00203115">
        <w:rPr>
          <w:rFonts w:ascii="Times New Roman" w:hAnsi="Times New Roman" w:cs="Times New Roman"/>
          <w:lang w:val="sr-Cyrl-CS"/>
        </w:rPr>
        <w:t xml:space="preserve"> који су предмет  овог уговора </w:t>
      </w:r>
      <w:r w:rsidRPr="00203115">
        <w:rPr>
          <w:rFonts w:ascii="Times New Roman" w:hAnsi="Times New Roman" w:cs="Times New Roman"/>
        </w:rPr>
        <w:t xml:space="preserve"> ће се вршити </w:t>
      </w:r>
      <w:r w:rsidRPr="00203115">
        <w:rPr>
          <w:rFonts w:ascii="Times New Roman" w:hAnsi="Times New Roman" w:cs="Times New Roman"/>
          <w:lang w:val="sr-Cyrl-CS"/>
        </w:rPr>
        <w:t>једном месечно и то последњег дана у месецу.</w:t>
      </w:r>
    </w:p>
    <w:p w:rsidR="00BF34E0" w:rsidRPr="00203115" w:rsidRDefault="00BF34E0" w:rsidP="00BF34E0">
      <w:pPr>
        <w:jc w:val="center"/>
        <w:rPr>
          <w:rFonts w:ascii="Times New Roman" w:hAnsi="Times New Roman" w:cs="Times New Roman"/>
        </w:rPr>
      </w:pPr>
      <w:r w:rsidRPr="00203115">
        <w:rPr>
          <w:rFonts w:ascii="Times New Roman" w:hAnsi="Times New Roman" w:cs="Times New Roman"/>
        </w:rPr>
        <w:t>Члан 6.</w:t>
      </w:r>
    </w:p>
    <w:p w:rsidR="00BF34E0" w:rsidRPr="00203115" w:rsidRDefault="00BF34E0" w:rsidP="00BF34E0">
      <w:pPr>
        <w:ind w:firstLine="708"/>
        <w:jc w:val="both"/>
        <w:rPr>
          <w:rFonts w:ascii="Times New Roman" w:hAnsi="Times New Roman" w:cs="Times New Roman"/>
        </w:rPr>
      </w:pPr>
      <w:r w:rsidRPr="00203115">
        <w:rPr>
          <w:rFonts w:ascii="Times New Roman" w:hAnsi="Times New Roman" w:cs="Times New Roman"/>
        </w:rPr>
        <w:t>Купац се обавезује да вредност преузетих нафтних деривата, друге робе и услуга  из члана 5 . овог Уговора плати Продавцу у року од 15   календарских дана од датума ДПО.</w:t>
      </w:r>
    </w:p>
    <w:p w:rsidR="00BF34E0" w:rsidRPr="00203115" w:rsidRDefault="00BF34E0" w:rsidP="00BF34E0">
      <w:pPr>
        <w:ind w:firstLine="708"/>
        <w:jc w:val="both"/>
        <w:rPr>
          <w:rFonts w:ascii="Times New Roman" w:hAnsi="Times New Roman" w:cs="Times New Roman"/>
        </w:rPr>
      </w:pPr>
      <w:r w:rsidRPr="00203115">
        <w:rPr>
          <w:rFonts w:ascii="Times New Roman" w:hAnsi="Times New Roman" w:cs="Times New Roman"/>
        </w:rPr>
        <w:t xml:space="preserve">Приликом плаћања, Купац је у обавези да сваки документ за плаћање плаћа појединачно и да у налогу за плаћање наведе позив на број  документа за плаћање по коме врши плаћање. </w:t>
      </w:r>
    </w:p>
    <w:p w:rsidR="00BF34E0" w:rsidRPr="00203115" w:rsidRDefault="00BF34E0" w:rsidP="00203115">
      <w:pPr>
        <w:ind w:firstLine="708"/>
        <w:jc w:val="both"/>
        <w:rPr>
          <w:rFonts w:ascii="Times New Roman" w:hAnsi="Times New Roman" w:cs="Times New Roman"/>
          <w:lang w:val="sr-Cyrl-CS"/>
        </w:rPr>
      </w:pPr>
      <w:r w:rsidRPr="00203115">
        <w:rPr>
          <w:rFonts w:ascii="Times New Roman" w:hAnsi="Times New Roman" w:cs="Times New Roman"/>
        </w:rPr>
        <w:t>Продавац задржава право да обустави испоруку нафтних деривата, друге робе и услуга у случају када Купац неуредно извршава своје обавезе.</w:t>
      </w:r>
    </w:p>
    <w:p w:rsidR="00BF34E0" w:rsidRPr="00203115" w:rsidRDefault="00BF34E0" w:rsidP="00BF34E0">
      <w:pPr>
        <w:jc w:val="center"/>
        <w:rPr>
          <w:rFonts w:ascii="Times New Roman" w:hAnsi="Times New Roman" w:cs="Times New Roman"/>
          <w:b/>
          <w:lang w:val="sr-Cyrl-CS"/>
        </w:rPr>
      </w:pPr>
      <w:r w:rsidRPr="00203115">
        <w:rPr>
          <w:rFonts w:ascii="Times New Roman" w:hAnsi="Times New Roman" w:cs="Times New Roman"/>
          <w:b/>
        </w:rPr>
        <w:t>ЗАТЕЗНА КАМАТА</w:t>
      </w:r>
    </w:p>
    <w:p w:rsidR="00BF34E0" w:rsidRPr="00203115" w:rsidRDefault="00BF34E0" w:rsidP="00BF34E0">
      <w:pPr>
        <w:jc w:val="center"/>
        <w:rPr>
          <w:rFonts w:ascii="Times New Roman" w:hAnsi="Times New Roman" w:cs="Times New Roman"/>
          <w:lang w:val="sr-Cyrl-CS"/>
        </w:rPr>
      </w:pPr>
      <w:r w:rsidRPr="00203115">
        <w:rPr>
          <w:rFonts w:ascii="Times New Roman" w:hAnsi="Times New Roman" w:cs="Times New Roman"/>
        </w:rPr>
        <w:t>Члан 7.</w:t>
      </w:r>
    </w:p>
    <w:p w:rsidR="00BF34E0" w:rsidRPr="00203115" w:rsidRDefault="00BF34E0" w:rsidP="00BF34E0">
      <w:pPr>
        <w:ind w:firstLine="708"/>
        <w:jc w:val="both"/>
        <w:rPr>
          <w:rFonts w:ascii="Times New Roman" w:hAnsi="Times New Roman" w:cs="Times New Roman"/>
          <w:lang w:val="sr-Latn-CS"/>
        </w:rPr>
      </w:pPr>
      <w:r w:rsidRPr="00203115">
        <w:rPr>
          <w:rFonts w:ascii="Times New Roman" w:hAnsi="Times New Roman" w:cs="Times New Roman"/>
        </w:rPr>
        <w:t xml:space="preserve">Продавац ће за неблаговремено плаћање обрачунати Купцу законску затезну камату на месечном нивоу, и то од дана истека валуте до датума измирења дуга. </w:t>
      </w:r>
    </w:p>
    <w:p w:rsidR="00BF34E0" w:rsidRPr="00203115" w:rsidRDefault="00BF34E0" w:rsidP="00BF34E0">
      <w:pPr>
        <w:ind w:firstLine="708"/>
        <w:jc w:val="both"/>
        <w:rPr>
          <w:rFonts w:ascii="Times New Roman" w:hAnsi="Times New Roman" w:cs="Times New Roman"/>
          <w:lang w:val="sr-Cyrl-CS"/>
        </w:rPr>
      </w:pPr>
      <w:r w:rsidRPr="00203115">
        <w:rPr>
          <w:rFonts w:ascii="Times New Roman" w:hAnsi="Times New Roman" w:cs="Times New Roman"/>
        </w:rPr>
        <w:t>Месечно обрачунату камату Купац је дужан да плати у року од 8 (осам) дана од дана испостављања каматног обрачуна.</w:t>
      </w:r>
    </w:p>
    <w:p w:rsidR="00BF34E0" w:rsidRPr="00203115" w:rsidRDefault="00BF34E0" w:rsidP="00BF34E0">
      <w:pPr>
        <w:jc w:val="center"/>
        <w:rPr>
          <w:rFonts w:ascii="Times New Roman" w:hAnsi="Times New Roman" w:cs="Times New Roman"/>
          <w:b/>
          <w:lang w:val="sr-Cyrl-CS"/>
        </w:rPr>
      </w:pPr>
      <w:r w:rsidRPr="00203115">
        <w:rPr>
          <w:rFonts w:ascii="Times New Roman" w:hAnsi="Times New Roman" w:cs="Times New Roman"/>
          <w:b/>
        </w:rPr>
        <w:t>РОК ТРАЈАЊА УГОВОРА</w:t>
      </w:r>
    </w:p>
    <w:p w:rsidR="00BF34E0" w:rsidRPr="00203115" w:rsidRDefault="00BF34E0" w:rsidP="00BF34E0">
      <w:pPr>
        <w:jc w:val="center"/>
        <w:rPr>
          <w:rFonts w:ascii="Times New Roman" w:hAnsi="Times New Roman" w:cs="Times New Roman"/>
          <w:lang w:val="sr-Cyrl-CS"/>
        </w:rPr>
      </w:pPr>
      <w:r w:rsidRPr="00203115">
        <w:rPr>
          <w:rFonts w:ascii="Times New Roman" w:hAnsi="Times New Roman" w:cs="Times New Roman"/>
        </w:rPr>
        <w:t>Члан 8.</w:t>
      </w:r>
    </w:p>
    <w:p w:rsidR="00BF34E0" w:rsidRPr="00203115" w:rsidRDefault="00BF34E0" w:rsidP="00BF34E0">
      <w:pPr>
        <w:ind w:firstLine="708"/>
        <w:jc w:val="both"/>
        <w:rPr>
          <w:rFonts w:ascii="Times New Roman" w:hAnsi="Times New Roman" w:cs="Times New Roman"/>
          <w:lang w:val="sr-Cyrl-CS"/>
        </w:rPr>
      </w:pPr>
      <w:r w:rsidRPr="00203115">
        <w:rPr>
          <w:rFonts w:ascii="Times New Roman" w:hAnsi="Times New Roman" w:cs="Times New Roman"/>
        </w:rPr>
        <w:t>Уговор се закључује на одређено време и то</w:t>
      </w:r>
      <w:r w:rsidRPr="00203115">
        <w:rPr>
          <w:rFonts w:ascii="Times New Roman" w:hAnsi="Times New Roman" w:cs="Times New Roman"/>
          <w:lang w:val="sr-Cyrl-CS"/>
        </w:rPr>
        <w:t xml:space="preserve"> на </w:t>
      </w:r>
      <w:r w:rsidRPr="00203115">
        <w:rPr>
          <w:rFonts w:ascii="Times New Roman" w:hAnsi="Times New Roman" w:cs="Times New Roman"/>
        </w:rPr>
        <w:t xml:space="preserve"> годину дана</w:t>
      </w:r>
      <w:r w:rsidRPr="00203115">
        <w:rPr>
          <w:rFonts w:ascii="Times New Roman" w:hAnsi="Times New Roman" w:cs="Times New Roman"/>
          <w:lang w:val="sr-Cyrl-CS"/>
        </w:rPr>
        <w:t>.</w:t>
      </w:r>
    </w:p>
    <w:p w:rsidR="00BF34E0" w:rsidRPr="00203115" w:rsidRDefault="00BF34E0" w:rsidP="00BF34E0">
      <w:pPr>
        <w:ind w:firstLine="708"/>
        <w:jc w:val="both"/>
        <w:rPr>
          <w:rFonts w:ascii="Times New Roman" w:hAnsi="Times New Roman" w:cs="Times New Roman"/>
          <w:lang w:val="sr-Cyrl-CS"/>
        </w:rPr>
      </w:pPr>
      <w:r w:rsidRPr="00203115">
        <w:rPr>
          <w:rFonts w:ascii="Times New Roman" w:hAnsi="Times New Roman" w:cs="Times New Roman"/>
          <w:color w:val="FF0000"/>
          <w:lang w:val="sr-Cyrl-CS"/>
        </w:rPr>
        <w:t xml:space="preserve"> </w:t>
      </w:r>
      <w:r w:rsidRPr="00203115">
        <w:rPr>
          <w:rFonts w:ascii="Times New Roman" w:hAnsi="Times New Roman" w:cs="Times New Roman"/>
          <w:lang w:val="sr-Cyrl-CS"/>
        </w:rPr>
        <w:t>Обавезе које доспевају у наредној буџетској години, биће реализоване највише до износа средстава која ће за те намене бити одобрена у тој буџетској години,</w:t>
      </w:r>
    </w:p>
    <w:p w:rsidR="00BF34E0" w:rsidRPr="00203115" w:rsidRDefault="00BF34E0" w:rsidP="00BF34E0">
      <w:pPr>
        <w:ind w:firstLine="708"/>
        <w:jc w:val="both"/>
        <w:rPr>
          <w:rFonts w:ascii="Times New Roman" w:hAnsi="Times New Roman" w:cs="Times New Roman"/>
          <w:lang w:val="sr-Latn-CS"/>
        </w:rPr>
      </w:pPr>
      <w:r w:rsidRPr="00203115">
        <w:rPr>
          <w:rFonts w:ascii="Times New Roman" w:hAnsi="Times New Roman" w:cs="Times New Roman"/>
        </w:rPr>
        <w:t xml:space="preserve">Продавац задржава право да пре продужавања рока важења Уговора </w:t>
      </w:r>
      <w:r w:rsidRPr="00203115">
        <w:rPr>
          <w:rFonts w:ascii="Times New Roman" w:hAnsi="Times New Roman" w:cs="Times New Roman"/>
          <w:lang w:val="sr-Cyrl-CS"/>
        </w:rPr>
        <w:t>з</w:t>
      </w:r>
      <w:r w:rsidRPr="00203115">
        <w:rPr>
          <w:rFonts w:ascii="Times New Roman" w:hAnsi="Times New Roman" w:cs="Times New Roman"/>
        </w:rPr>
        <w:t xml:space="preserve">а наредну годину затражи од Купца додатну документацију ради утврђивања кредитне способности Купца. </w:t>
      </w:r>
    </w:p>
    <w:p w:rsidR="00BF34E0" w:rsidRPr="00203115" w:rsidRDefault="00BF34E0" w:rsidP="00BF34E0">
      <w:pPr>
        <w:ind w:firstLine="708"/>
        <w:jc w:val="both"/>
        <w:rPr>
          <w:rFonts w:ascii="Times New Roman" w:hAnsi="Times New Roman" w:cs="Times New Roman"/>
          <w:lang w:val="sr-Cyrl-CS"/>
        </w:rPr>
      </w:pPr>
      <w:r w:rsidRPr="00203115">
        <w:rPr>
          <w:rFonts w:ascii="Times New Roman" w:hAnsi="Times New Roman" w:cs="Times New Roman"/>
        </w:rPr>
        <w:t>На основу документације из претходног става, Продавац може понудити Купцу продужавање Уговора уз измењене услове, који се дефинишу анексом Уговора.</w:t>
      </w:r>
    </w:p>
    <w:p w:rsidR="00BF34E0" w:rsidRPr="00203115" w:rsidRDefault="00BF34E0" w:rsidP="00BF34E0">
      <w:pPr>
        <w:jc w:val="center"/>
        <w:rPr>
          <w:rFonts w:ascii="Times New Roman" w:hAnsi="Times New Roman" w:cs="Times New Roman"/>
          <w:b/>
          <w:lang w:val="sr-Cyrl-CS"/>
        </w:rPr>
      </w:pPr>
      <w:r w:rsidRPr="00203115">
        <w:rPr>
          <w:rFonts w:ascii="Times New Roman" w:hAnsi="Times New Roman" w:cs="Times New Roman"/>
          <w:b/>
        </w:rPr>
        <w:t>ЗАВРШНЕ ОДРЕДБЕ</w:t>
      </w:r>
    </w:p>
    <w:p w:rsidR="00BF34E0" w:rsidRPr="00203115" w:rsidRDefault="00BF34E0" w:rsidP="00BF34E0">
      <w:pPr>
        <w:jc w:val="center"/>
        <w:rPr>
          <w:rFonts w:ascii="Times New Roman" w:hAnsi="Times New Roman" w:cs="Times New Roman"/>
          <w:lang w:val="sr-Latn-CS"/>
        </w:rPr>
      </w:pPr>
      <w:r w:rsidRPr="00203115">
        <w:rPr>
          <w:rFonts w:ascii="Times New Roman" w:hAnsi="Times New Roman" w:cs="Times New Roman"/>
        </w:rPr>
        <w:t xml:space="preserve">Члан </w:t>
      </w:r>
      <w:r w:rsidRPr="00203115">
        <w:rPr>
          <w:rFonts w:ascii="Times New Roman" w:hAnsi="Times New Roman" w:cs="Times New Roman"/>
          <w:lang w:val="sr-Cyrl-CS"/>
        </w:rPr>
        <w:t>9</w:t>
      </w:r>
      <w:r w:rsidRPr="00203115">
        <w:rPr>
          <w:rFonts w:ascii="Times New Roman" w:hAnsi="Times New Roman" w:cs="Times New Roman"/>
        </w:rPr>
        <w:t>.</w:t>
      </w:r>
    </w:p>
    <w:p w:rsidR="00BF34E0" w:rsidRPr="00203115" w:rsidRDefault="00BF34E0" w:rsidP="00BF34E0">
      <w:pPr>
        <w:ind w:firstLine="708"/>
        <w:jc w:val="both"/>
        <w:rPr>
          <w:rFonts w:ascii="Times New Roman" w:hAnsi="Times New Roman" w:cs="Times New Roman"/>
          <w:lang w:val="sr-Cyrl-CS"/>
        </w:rPr>
      </w:pPr>
      <w:r w:rsidRPr="00203115">
        <w:rPr>
          <w:rFonts w:ascii="Times New Roman" w:hAnsi="Times New Roman" w:cs="Times New Roman"/>
        </w:rPr>
        <w:t xml:space="preserve">Уговорне стране за случај евентуалног спора уговарају надлежност Привредног суда у </w:t>
      </w:r>
      <w:r w:rsidRPr="00203115">
        <w:rPr>
          <w:rFonts w:ascii="Times New Roman" w:hAnsi="Times New Roman" w:cs="Times New Roman"/>
          <w:lang w:val="sr-Cyrl-CS"/>
        </w:rPr>
        <w:t>Зајечару.</w:t>
      </w:r>
    </w:p>
    <w:p w:rsidR="00BF34E0" w:rsidRPr="00203115" w:rsidRDefault="00BF34E0" w:rsidP="00BF34E0">
      <w:pPr>
        <w:jc w:val="center"/>
        <w:rPr>
          <w:rFonts w:ascii="Times New Roman" w:hAnsi="Times New Roman" w:cs="Times New Roman"/>
          <w:lang w:val="sr-Latn-CS"/>
        </w:rPr>
      </w:pPr>
      <w:r w:rsidRPr="00203115">
        <w:rPr>
          <w:rFonts w:ascii="Times New Roman" w:hAnsi="Times New Roman" w:cs="Times New Roman"/>
        </w:rPr>
        <w:t>Члан 1</w:t>
      </w:r>
      <w:r w:rsidRPr="00203115">
        <w:rPr>
          <w:rFonts w:ascii="Times New Roman" w:hAnsi="Times New Roman" w:cs="Times New Roman"/>
          <w:lang w:val="sr-Cyrl-CS"/>
        </w:rPr>
        <w:t>0</w:t>
      </w:r>
      <w:r w:rsidRPr="00203115">
        <w:rPr>
          <w:rFonts w:ascii="Times New Roman" w:hAnsi="Times New Roman" w:cs="Times New Roman"/>
        </w:rPr>
        <w:t>.</w:t>
      </w:r>
    </w:p>
    <w:p w:rsidR="00BF34E0" w:rsidRPr="00203115" w:rsidRDefault="00BF34E0" w:rsidP="00BF34E0">
      <w:pPr>
        <w:ind w:firstLine="708"/>
        <w:jc w:val="both"/>
        <w:rPr>
          <w:rFonts w:ascii="Times New Roman" w:hAnsi="Times New Roman" w:cs="Times New Roman"/>
          <w:lang w:val="sr-Cyrl-CS"/>
        </w:rPr>
      </w:pPr>
      <w:r w:rsidRPr="00203115">
        <w:rPr>
          <w:rFonts w:ascii="Times New Roman" w:hAnsi="Times New Roman" w:cs="Times New Roman"/>
        </w:rPr>
        <w:lastRenderedPageBreak/>
        <w:t>За све што овом Уговором није предвиђено, примењују се одредбе Закона о облигацоним односима и других законских прописа који  се односе на предмет Уговора.</w:t>
      </w:r>
    </w:p>
    <w:p w:rsidR="00BF34E0" w:rsidRPr="00203115" w:rsidRDefault="00BF34E0" w:rsidP="00BF34E0">
      <w:pPr>
        <w:jc w:val="center"/>
        <w:rPr>
          <w:rFonts w:ascii="Times New Roman" w:hAnsi="Times New Roman" w:cs="Times New Roman"/>
          <w:lang w:val="sr-Cyrl-CS"/>
        </w:rPr>
      </w:pPr>
      <w:r w:rsidRPr="00203115">
        <w:rPr>
          <w:rFonts w:ascii="Times New Roman" w:hAnsi="Times New Roman" w:cs="Times New Roman"/>
        </w:rPr>
        <w:t>Члан 1</w:t>
      </w:r>
      <w:r w:rsidRPr="00203115">
        <w:rPr>
          <w:rFonts w:ascii="Times New Roman" w:hAnsi="Times New Roman" w:cs="Times New Roman"/>
          <w:lang w:val="sr-Cyrl-CS"/>
        </w:rPr>
        <w:t>1</w:t>
      </w:r>
      <w:r w:rsidRPr="00203115">
        <w:rPr>
          <w:rFonts w:ascii="Times New Roman" w:hAnsi="Times New Roman" w:cs="Times New Roman"/>
        </w:rPr>
        <w:t>.</w:t>
      </w:r>
    </w:p>
    <w:p w:rsidR="00BF34E0" w:rsidRPr="00203115" w:rsidRDefault="00BF34E0" w:rsidP="00BF34E0">
      <w:pPr>
        <w:ind w:firstLine="708"/>
        <w:jc w:val="both"/>
        <w:rPr>
          <w:rFonts w:ascii="Times New Roman" w:hAnsi="Times New Roman" w:cs="Times New Roman"/>
          <w:lang w:val="sr-Cyrl-CS"/>
        </w:rPr>
      </w:pPr>
      <w:r w:rsidRPr="00203115">
        <w:rPr>
          <w:rFonts w:ascii="Times New Roman" w:hAnsi="Times New Roman" w:cs="Times New Roman"/>
        </w:rPr>
        <w:t>Овај Уговор се сматра закљученим  на дан када су га потписали овлашћени заступници обе уговорне стране, а ако га овлашћени заступници нису потписали на исти дан, Уговор се сматра закљученим на дан другог потписа по временском редоследу</w:t>
      </w:r>
      <w:r w:rsidRPr="00203115">
        <w:rPr>
          <w:rFonts w:ascii="Times New Roman" w:hAnsi="Times New Roman" w:cs="Times New Roman"/>
          <w:lang w:val="sr-Cyrl-CS"/>
        </w:rPr>
        <w:t>.</w:t>
      </w:r>
    </w:p>
    <w:p w:rsidR="00BF34E0" w:rsidRPr="00203115" w:rsidRDefault="00BF34E0" w:rsidP="00BF34E0">
      <w:pPr>
        <w:ind w:firstLine="708"/>
        <w:jc w:val="both"/>
        <w:rPr>
          <w:rFonts w:ascii="Times New Roman" w:hAnsi="Times New Roman" w:cs="Times New Roman"/>
          <w:lang w:val="sr-Cyrl-CS"/>
        </w:rPr>
      </w:pPr>
      <w:r w:rsidRPr="00203115">
        <w:rPr>
          <w:rFonts w:ascii="Times New Roman" w:hAnsi="Times New Roman" w:cs="Times New Roman"/>
          <w:lang w:val="sr-Cyrl-CS"/>
        </w:rPr>
        <w:t xml:space="preserve">Закључени Уговор имаће примену </w:t>
      </w:r>
      <w:r w:rsidRPr="00203115">
        <w:rPr>
          <w:rFonts w:ascii="Times New Roman" w:hAnsi="Times New Roman" w:cs="Times New Roman"/>
        </w:rPr>
        <w:t>од дана</w:t>
      </w:r>
      <w:r w:rsidRPr="00203115">
        <w:rPr>
          <w:rFonts w:ascii="Times New Roman" w:hAnsi="Times New Roman" w:cs="Times New Roman"/>
          <w:lang w:val="sr-Cyrl-CS"/>
        </w:rPr>
        <w:t xml:space="preserve"> истека предходног уговора о  </w:t>
      </w:r>
      <w:r w:rsidR="00AD27DA">
        <w:rPr>
          <w:rFonts w:ascii="Times New Roman" w:hAnsi="Times New Roman" w:cs="Times New Roman"/>
          <w:lang w:val="sr-Cyrl-CS"/>
        </w:rPr>
        <w:t>набавци нафтних деривата за 2015</w:t>
      </w:r>
      <w:r w:rsidRPr="00203115">
        <w:rPr>
          <w:rFonts w:ascii="Times New Roman" w:hAnsi="Times New Roman" w:cs="Times New Roman"/>
          <w:lang w:val="sr-Cyrl-CS"/>
        </w:rPr>
        <w:t>. годину .</w:t>
      </w:r>
    </w:p>
    <w:p w:rsidR="00BF34E0" w:rsidRPr="00203115" w:rsidRDefault="00BF34E0" w:rsidP="00BF34E0">
      <w:pPr>
        <w:jc w:val="center"/>
        <w:rPr>
          <w:rFonts w:ascii="Times New Roman" w:hAnsi="Times New Roman" w:cs="Times New Roman"/>
          <w:lang w:val="sr-Cyrl-CS"/>
        </w:rPr>
      </w:pPr>
      <w:r w:rsidRPr="00203115">
        <w:rPr>
          <w:rFonts w:ascii="Times New Roman" w:hAnsi="Times New Roman" w:cs="Times New Roman"/>
        </w:rPr>
        <w:t>Члан 1</w:t>
      </w:r>
      <w:r w:rsidRPr="00203115">
        <w:rPr>
          <w:rFonts w:ascii="Times New Roman" w:hAnsi="Times New Roman" w:cs="Times New Roman"/>
          <w:lang w:val="sr-Cyrl-CS"/>
        </w:rPr>
        <w:t>2</w:t>
      </w:r>
      <w:r w:rsidRPr="00203115">
        <w:rPr>
          <w:rFonts w:ascii="Times New Roman" w:hAnsi="Times New Roman" w:cs="Times New Roman"/>
        </w:rPr>
        <w:t>.</w:t>
      </w:r>
    </w:p>
    <w:p w:rsidR="00BF34E0" w:rsidRPr="00203115" w:rsidRDefault="00BF34E0" w:rsidP="00BF34E0">
      <w:pPr>
        <w:ind w:firstLine="708"/>
        <w:jc w:val="both"/>
        <w:rPr>
          <w:rFonts w:ascii="Times New Roman" w:hAnsi="Times New Roman" w:cs="Times New Roman"/>
          <w:lang w:val="sr-Latn-CS"/>
        </w:rPr>
      </w:pPr>
      <w:r w:rsidRPr="00203115">
        <w:rPr>
          <w:rFonts w:ascii="Times New Roman" w:hAnsi="Times New Roman" w:cs="Times New Roman"/>
        </w:rPr>
        <w:t>Продавац задржава право да не испоручи нафтне деривате у ситуацијама које су настале као последица технолошко-производних или пословно-оперативних проблема.</w:t>
      </w:r>
    </w:p>
    <w:p w:rsidR="00BF34E0" w:rsidRPr="00203115" w:rsidRDefault="00BF34E0" w:rsidP="00BF34E0">
      <w:pPr>
        <w:jc w:val="both"/>
        <w:rPr>
          <w:rFonts w:ascii="Times New Roman" w:hAnsi="Times New Roman" w:cs="Times New Roman"/>
        </w:rPr>
      </w:pPr>
      <w:r w:rsidRPr="00203115">
        <w:rPr>
          <w:rFonts w:ascii="Times New Roman" w:hAnsi="Times New Roman" w:cs="Times New Roman"/>
        </w:rPr>
        <w:t xml:space="preserve">Продавац неће бити одговоран за штету коју би по том основу евентуално могао да претрпи Купац.  </w:t>
      </w:r>
    </w:p>
    <w:p w:rsidR="00BF34E0" w:rsidRPr="00203115" w:rsidRDefault="00BF34E0" w:rsidP="00BF34E0">
      <w:pPr>
        <w:jc w:val="center"/>
        <w:rPr>
          <w:rFonts w:ascii="Times New Roman" w:hAnsi="Times New Roman" w:cs="Times New Roman"/>
        </w:rPr>
      </w:pPr>
      <w:r w:rsidRPr="00203115">
        <w:rPr>
          <w:rFonts w:ascii="Times New Roman" w:hAnsi="Times New Roman" w:cs="Times New Roman"/>
        </w:rPr>
        <w:t>Члан 1</w:t>
      </w:r>
      <w:r w:rsidRPr="00203115">
        <w:rPr>
          <w:rFonts w:ascii="Times New Roman" w:hAnsi="Times New Roman" w:cs="Times New Roman"/>
          <w:lang w:val="sr-Cyrl-CS"/>
        </w:rPr>
        <w:t>3</w:t>
      </w:r>
      <w:r w:rsidRPr="00203115">
        <w:rPr>
          <w:rFonts w:ascii="Times New Roman" w:hAnsi="Times New Roman" w:cs="Times New Roman"/>
        </w:rPr>
        <w:t>.</w:t>
      </w:r>
    </w:p>
    <w:p w:rsidR="00BF34E0" w:rsidRPr="00203115" w:rsidRDefault="00BF34E0" w:rsidP="00BF34E0">
      <w:pPr>
        <w:rPr>
          <w:rFonts w:ascii="Times New Roman" w:hAnsi="Times New Roman" w:cs="Times New Roman"/>
        </w:rPr>
      </w:pPr>
      <w:r w:rsidRPr="00203115">
        <w:rPr>
          <w:rFonts w:ascii="Times New Roman" w:hAnsi="Times New Roman" w:cs="Times New Roman"/>
        </w:rPr>
        <w:t xml:space="preserve">Саставни део овог Уговора су: </w:t>
      </w:r>
    </w:p>
    <w:p w:rsidR="00BF34E0" w:rsidRPr="00203115" w:rsidRDefault="00BF34E0" w:rsidP="00BF34E0">
      <w:pPr>
        <w:rPr>
          <w:rFonts w:ascii="Times New Roman" w:hAnsi="Times New Roman" w:cs="Times New Roman"/>
          <w:lang w:val="sr-Cyrl-CS"/>
        </w:rPr>
      </w:pPr>
      <w:r w:rsidRPr="00203115">
        <w:rPr>
          <w:rFonts w:ascii="Times New Roman" w:hAnsi="Times New Roman" w:cs="Times New Roman"/>
        </w:rPr>
        <w:t xml:space="preserve">Општа правила </w:t>
      </w:r>
    </w:p>
    <w:p w:rsidR="00BF34E0" w:rsidRPr="00203115" w:rsidRDefault="00BF34E0" w:rsidP="00BF34E0">
      <w:pPr>
        <w:rPr>
          <w:rFonts w:ascii="Times New Roman" w:hAnsi="Times New Roman" w:cs="Times New Roman"/>
          <w:lang w:val="sr-Latn-CS"/>
        </w:rPr>
      </w:pPr>
      <w:r w:rsidRPr="00203115">
        <w:rPr>
          <w:rFonts w:ascii="Times New Roman" w:hAnsi="Times New Roman" w:cs="Times New Roman"/>
        </w:rPr>
        <w:t xml:space="preserve">Прилог бр. 1: Спецификација возила за издавање кредитне </w:t>
      </w:r>
      <w:r w:rsidRPr="00203115">
        <w:rPr>
          <w:rFonts w:ascii="Times New Roman" w:hAnsi="Times New Roman" w:cs="Times New Roman"/>
          <w:lang w:val="sr-Cyrl-CS"/>
        </w:rPr>
        <w:t xml:space="preserve"> </w:t>
      </w:r>
      <w:r w:rsidRPr="00203115">
        <w:rPr>
          <w:rFonts w:ascii="Times New Roman" w:hAnsi="Times New Roman" w:cs="Times New Roman"/>
        </w:rPr>
        <w:t>картице за гориво</w:t>
      </w:r>
    </w:p>
    <w:p w:rsidR="00BF34E0" w:rsidRPr="00203115" w:rsidRDefault="00BF34E0" w:rsidP="00BF34E0">
      <w:pPr>
        <w:rPr>
          <w:rFonts w:ascii="Times New Roman" w:hAnsi="Times New Roman" w:cs="Times New Roman"/>
        </w:rPr>
      </w:pPr>
      <w:r w:rsidRPr="00203115">
        <w:rPr>
          <w:rFonts w:ascii="Times New Roman" w:hAnsi="Times New Roman" w:cs="Times New Roman"/>
        </w:rPr>
        <w:t xml:space="preserve">Прилог бр. 2: Захтев за издавање кредитне картице за гориво </w:t>
      </w:r>
    </w:p>
    <w:p w:rsidR="00BF34E0" w:rsidRPr="00203115" w:rsidRDefault="00BF34E0" w:rsidP="00BF34E0">
      <w:pPr>
        <w:rPr>
          <w:rFonts w:ascii="Times New Roman" w:hAnsi="Times New Roman" w:cs="Times New Roman"/>
        </w:rPr>
      </w:pPr>
      <w:r w:rsidRPr="00203115">
        <w:rPr>
          <w:rFonts w:ascii="Times New Roman" w:hAnsi="Times New Roman" w:cs="Times New Roman"/>
        </w:rPr>
        <w:t>Прилог бр. 3: Записник о примопредаји картица за гориво</w:t>
      </w:r>
    </w:p>
    <w:p w:rsidR="00BF34E0" w:rsidRPr="00203115" w:rsidRDefault="00BF34E0" w:rsidP="00BF34E0">
      <w:pPr>
        <w:rPr>
          <w:rFonts w:ascii="Times New Roman" w:hAnsi="Times New Roman" w:cs="Times New Roman"/>
        </w:rPr>
      </w:pPr>
      <w:r w:rsidRPr="00203115">
        <w:rPr>
          <w:rFonts w:ascii="Times New Roman" w:hAnsi="Times New Roman" w:cs="Times New Roman"/>
        </w:rPr>
        <w:t xml:space="preserve">Прилог бр. 4: Скала попуста на преузете количине нафтних деривата </w:t>
      </w:r>
    </w:p>
    <w:p w:rsidR="00BF34E0" w:rsidRPr="00203115" w:rsidRDefault="00BF34E0" w:rsidP="00BF34E0">
      <w:pPr>
        <w:widowControl w:val="0"/>
        <w:suppressAutoHyphens/>
        <w:autoSpaceDE w:val="0"/>
        <w:autoSpaceDN w:val="0"/>
        <w:adjustRightInd w:val="0"/>
        <w:spacing w:line="100" w:lineRule="atLeast"/>
        <w:jc w:val="both"/>
        <w:rPr>
          <w:rFonts w:ascii="Times New Roman" w:hAnsi="Times New Roman" w:cs="Times New Roman"/>
        </w:rPr>
      </w:pPr>
      <w:r w:rsidRPr="00203115">
        <w:rPr>
          <w:rFonts w:ascii="Times New Roman" w:hAnsi="Times New Roman" w:cs="Times New Roman"/>
        </w:rPr>
        <w:t>Прилог бр. 5: Изјава о власничкој структури</w:t>
      </w:r>
      <w:r w:rsidRPr="00203115">
        <w:rPr>
          <w:rFonts w:ascii="Times New Roman" w:hAnsi="Times New Roman" w:cs="Times New Roman"/>
          <w:lang w:val="sr-Cyrl-CS"/>
        </w:rPr>
        <w:t>.</w:t>
      </w:r>
    </w:p>
    <w:p w:rsidR="00BF34E0" w:rsidRPr="00203115" w:rsidRDefault="00BF34E0" w:rsidP="00BF34E0">
      <w:pPr>
        <w:widowControl w:val="0"/>
        <w:suppressAutoHyphens/>
        <w:autoSpaceDE w:val="0"/>
        <w:autoSpaceDN w:val="0"/>
        <w:adjustRightInd w:val="0"/>
        <w:spacing w:line="100" w:lineRule="atLeast"/>
        <w:jc w:val="both"/>
        <w:rPr>
          <w:rFonts w:ascii="Times New Roman" w:hAnsi="Times New Roman" w:cs="Times New Roman"/>
          <w:color w:val="000000"/>
          <w:kern w:val="2"/>
        </w:rPr>
      </w:pPr>
      <w:r w:rsidRPr="00203115">
        <w:rPr>
          <w:rFonts w:ascii="Times New Roman" w:hAnsi="Times New Roman" w:cs="Times New Roman"/>
          <w:color w:val="000000"/>
          <w:kern w:val="2"/>
          <w:lang w:val="sr-Cyrl-CS"/>
        </w:rPr>
        <w:t xml:space="preserve">У прилогу: Понуда број </w:t>
      </w:r>
      <w:r w:rsidR="00635E92">
        <w:rPr>
          <w:rFonts w:ascii="Times New Roman" w:hAnsi="Times New Roman" w:cs="Times New Roman"/>
          <w:color w:val="000000"/>
          <w:kern w:val="2"/>
          <w:lang w:val="sr-Cyrl-CS"/>
        </w:rPr>
        <w:t>............</w:t>
      </w:r>
      <w:r w:rsidRPr="00203115">
        <w:rPr>
          <w:rFonts w:ascii="Times New Roman" w:hAnsi="Times New Roman" w:cs="Times New Roman"/>
          <w:color w:val="000000"/>
          <w:kern w:val="2"/>
          <w:lang w:val="sr-Cyrl-CS"/>
        </w:rPr>
        <w:t xml:space="preserve"> од </w:t>
      </w:r>
      <w:r w:rsidR="00635E92">
        <w:rPr>
          <w:rFonts w:ascii="Times New Roman" w:hAnsi="Times New Roman" w:cs="Times New Roman"/>
          <w:color w:val="000000"/>
          <w:kern w:val="2"/>
          <w:lang w:val="sr-Cyrl-CS"/>
        </w:rPr>
        <w:t>...........................</w:t>
      </w:r>
      <w:r w:rsidRPr="00203115">
        <w:rPr>
          <w:rFonts w:ascii="Times New Roman" w:hAnsi="Times New Roman" w:cs="Times New Roman"/>
          <w:color w:val="000000"/>
          <w:kern w:val="2"/>
          <w:lang w:val="sr-Cyrl-CS"/>
        </w:rPr>
        <w:t>. год.</w:t>
      </w:r>
    </w:p>
    <w:p w:rsidR="00BF34E0" w:rsidRPr="00203115" w:rsidRDefault="00BF34E0" w:rsidP="00BF34E0">
      <w:pPr>
        <w:jc w:val="center"/>
        <w:rPr>
          <w:rFonts w:ascii="Times New Roman" w:hAnsi="Times New Roman" w:cs="Times New Roman"/>
          <w:lang w:val="sr-Cyrl-CS"/>
        </w:rPr>
      </w:pPr>
      <w:r w:rsidRPr="00203115">
        <w:rPr>
          <w:rFonts w:ascii="Times New Roman" w:hAnsi="Times New Roman" w:cs="Times New Roman"/>
        </w:rPr>
        <w:t>Члан 1</w:t>
      </w:r>
      <w:r w:rsidRPr="00203115">
        <w:rPr>
          <w:rFonts w:ascii="Times New Roman" w:hAnsi="Times New Roman" w:cs="Times New Roman"/>
          <w:lang w:val="sr-Cyrl-CS"/>
        </w:rPr>
        <w:t>4</w:t>
      </w:r>
    </w:p>
    <w:p w:rsidR="00BF34E0" w:rsidRPr="00203115" w:rsidRDefault="00BF34E0" w:rsidP="00BF34E0">
      <w:pPr>
        <w:jc w:val="both"/>
        <w:rPr>
          <w:rFonts w:ascii="Times New Roman" w:hAnsi="Times New Roman" w:cs="Times New Roman"/>
          <w:lang w:val="sr-Latn-CS"/>
        </w:rPr>
      </w:pPr>
      <w:r w:rsidRPr="00203115">
        <w:rPr>
          <w:rFonts w:ascii="Times New Roman" w:hAnsi="Times New Roman" w:cs="Times New Roman"/>
        </w:rPr>
        <w:t xml:space="preserve">Овај Уговор је закључен у </w:t>
      </w:r>
      <w:r w:rsidRPr="00203115">
        <w:rPr>
          <w:rFonts w:ascii="Times New Roman" w:hAnsi="Times New Roman" w:cs="Times New Roman"/>
          <w:lang w:val="sr-Cyrl-CS"/>
        </w:rPr>
        <w:t>4</w:t>
      </w:r>
      <w:r w:rsidRPr="00203115">
        <w:rPr>
          <w:rFonts w:ascii="Times New Roman" w:hAnsi="Times New Roman" w:cs="Times New Roman"/>
        </w:rPr>
        <w:t xml:space="preserve"> (</w:t>
      </w:r>
      <w:r w:rsidRPr="00203115">
        <w:rPr>
          <w:rFonts w:ascii="Times New Roman" w:hAnsi="Times New Roman" w:cs="Times New Roman"/>
          <w:lang w:val="sr-Cyrl-CS"/>
        </w:rPr>
        <w:t>четири</w:t>
      </w:r>
      <w:r w:rsidRPr="00203115">
        <w:rPr>
          <w:rFonts w:ascii="Times New Roman" w:hAnsi="Times New Roman" w:cs="Times New Roman"/>
        </w:rPr>
        <w:t xml:space="preserve">) оригинална примерка, по </w:t>
      </w:r>
      <w:r w:rsidRPr="00203115">
        <w:rPr>
          <w:rFonts w:ascii="Times New Roman" w:hAnsi="Times New Roman" w:cs="Times New Roman"/>
          <w:lang w:val="sr-Cyrl-CS"/>
        </w:rPr>
        <w:t>2</w:t>
      </w:r>
      <w:r w:rsidRPr="00203115">
        <w:rPr>
          <w:rFonts w:ascii="Times New Roman" w:hAnsi="Times New Roman" w:cs="Times New Roman"/>
        </w:rPr>
        <w:t xml:space="preserve"> (</w:t>
      </w:r>
      <w:r w:rsidRPr="00203115">
        <w:rPr>
          <w:rFonts w:ascii="Times New Roman" w:hAnsi="Times New Roman" w:cs="Times New Roman"/>
          <w:lang w:val="sr-Cyrl-CS"/>
        </w:rPr>
        <w:t>два</w:t>
      </w:r>
      <w:r w:rsidRPr="00203115">
        <w:rPr>
          <w:rFonts w:ascii="Times New Roman" w:hAnsi="Times New Roman" w:cs="Times New Roman"/>
        </w:rPr>
        <w:t xml:space="preserve">) за сваку уговорну страну. </w:t>
      </w:r>
    </w:p>
    <w:p w:rsidR="00BF34E0" w:rsidRPr="00203115" w:rsidRDefault="00BF34E0" w:rsidP="00BF34E0">
      <w:pPr>
        <w:jc w:val="both"/>
        <w:rPr>
          <w:rFonts w:ascii="Times New Roman" w:hAnsi="Times New Roman" w:cs="Times New Roman"/>
        </w:rPr>
      </w:pPr>
    </w:p>
    <w:p w:rsidR="00BF34E0" w:rsidRPr="00203115" w:rsidRDefault="00BF34E0" w:rsidP="00BF34E0">
      <w:pPr>
        <w:rPr>
          <w:rFonts w:ascii="Times New Roman" w:hAnsi="Times New Roman" w:cs="Times New Roman"/>
        </w:rPr>
      </w:pPr>
      <w:r w:rsidRPr="00203115">
        <w:rPr>
          <w:rFonts w:ascii="Times New Roman" w:hAnsi="Times New Roman" w:cs="Times New Roman"/>
        </w:rPr>
        <w:t xml:space="preserve">         П Р О Д А В А Ц</w:t>
      </w:r>
      <w:r w:rsidRPr="00203115">
        <w:rPr>
          <w:rFonts w:ascii="Times New Roman" w:hAnsi="Times New Roman" w:cs="Times New Roman"/>
          <w:lang w:val="sr-Cyrl-CS"/>
        </w:rPr>
        <w:t xml:space="preserve">                                                                                 </w:t>
      </w:r>
      <w:r w:rsidRPr="00203115">
        <w:rPr>
          <w:rFonts w:ascii="Times New Roman" w:hAnsi="Times New Roman" w:cs="Times New Roman"/>
        </w:rPr>
        <w:t>К У П А Ц</w:t>
      </w:r>
    </w:p>
    <w:p w:rsidR="00BF34E0" w:rsidRPr="00203115" w:rsidRDefault="00BF34E0" w:rsidP="00BF34E0">
      <w:pPr>
        <w:rPr>
          <w:rFonts w:ascii="Times New Roman" w:hAnsi="Times New Roman" w:cs="Times New Roman"/>
          <w:lang w:val="sr-Cyrl-CS"/>
        </w:rPr>
      </w:pPr>
      <w:r w:rsidRPr="00203115">
        <w:rPr>
          <w:rFonts w:ascii="Times New Roman" w:hAnsi="Times New Roman" w:cs="Times New Roman"/>
          <w:lang w:val="sr-Cyrl-CS"/>
        </w:rPr>
        <w:t xml:space="preserve">        </w:t>
      </w:r>
      <w:r w:rsidR="0033421E">
        <w:rPr>
          <w:rFonts w:ascii="Times New Roman" w:hAnsi="Times New Roman" w:cs="Times New Roman"/>
          <w:lang w:val="sr-Cyrl-CS"/>
        </w:rPr>
        <w:t xml:space="preserve">                    </w:t>
      </w:r>
      <w:r w:rsidRPr="00203115">
        <w:rPr>
          <w:rFonts w:ascii="Times New Roman" w:hAnsi="Times New Roman" w:cs="Times New Roman"/>
          <w:lang w:val="sr-Cyrl-CS"/>
        </w:rPr>
        <w:t xml:space="preserve">                                                       Дом здравља ''Др Верољуб Цакић'' Мајданпек</w:t>
      </w:r>
    </w:p>
    <w:p w:rsidR="00BF34E0" w:rsidRPr="00203115" w:rsidRDefault="00BF34E0" w:rsidP="00BF34E0">
      <w:pPr>
        <w:rPr>
          <w:rFonts w:ascii="Times New Roman" w:hAnsi="Times New Roman" w:cs="Times New Roman"/>
          <w:lang w:val="sr-Cyrl-CS"/>
        </w:rPr>
      </w:pPr>
      <w:r w:rsidRPr="00203115">
        <w:rPr>
          <w:rFonts w:ascii="Times New Roman" w:hAnsi="Times New Roman" w:cs="Times New Roman"/>
          <w:lang w:val="sr-Cyrl-CS"/>
        </w:rPr>
        <w:t xml:space="preserve">                                                                                                             </w:t>
      </w:r>
      <w:r w:rsidRPr="00203115">
        <w:rPr>
          <w:rFonts w:ascii="Times New Roman" w:hAnsi="Times New Roman" w:cs="Times New Roman"/>
          <w:lang w:val="sr-Latn-CS"/>
        </w:rPr>
        <w:t xml:space="preserve">       </w:t>
      </w:r>
      <w:r w:rsidRPr="00203115">
        <w:rPr>
          <w:rFonts w:ascii="Times New Roman" w:hAnsi="Times New Roman" w:cs="Times New Roman"/>
          <w:lang w:val="sr-Cyrl-CS"/>
        </w:rPr>
        <w:t xml:space="preserve">  Директор</w:t>
      </w:r>
    </w:p>
    <w:p w:rsidR="00B826D3" w:rsidRPr="00CC0B84" w:rsidRDefault="00BF34E0" w:rsidP="001F0BB3">
      <w:pPr>
        <w:rPr>
          <w:rFonts w:ascii="Times New Roman" w:hAnsi="Times New Roman" w:cs="Times New Roman"/>
          <w:lang w:val="sr-Cyrl-CS"/>
        </w:rPr>
      </w:pPr>
      <w:r w:rsidRPr="00203115">
        <w:rPr>
          <w:rFonts w:ascii="Times New Roman" w:hAnsi="Times New Roman" w:cs="Times New Roman"/>
          <w:lang w:val="sr-Cyrl-CS"/>
        </w:rPr>
        <w:t xml:space="preserve">       </w:t>
      </w:r>
      <w:r w:rsidR="0033421E">
        <w:rPr>
          <w:rFonts w:ascii="Times New Roman" w:hAnsi="Times New Roman" w:cs="Times New Roman"/>
          <w:lang w:val="sr-Cyrl-CS"/>
        </w:rPr>
        <w:t xml:space="preserve">                                            </w:t>
      </w:r>
      <w:r w:rsidRPr="00203115">
        <w:rPr>
          <w:rFonts w:ascii="Times New Roman" w:hAnsi="Times New Roman" w:cs="Times New Roman"/>
          <w:lang w:val="sr-Cyrl-CS"/>
        </w:rPr>
        <w:t xml:space="preserve">                                          </w:t>
      </w:r>
      <w:r w:rsidRPr="00203115">
        <w:rPr>
          <w:rFonts w:ascii="Times New Roman" w:hAnsi="Times New Roman" w:cs="Times New Roman"/>
          <w:lang w:val="sr-Latn-CS"/>
        </w:rPr>
        <w:t xml:space="preserve">         </w:t>
      </w:r>
      <w:r w:rsidRPr="00203115">
        <w:rPr>
          <w:rFonts w:ascii="Times New Roman" w:hAnsi="Times New Roman" w:cs="Times New Roman"/>
          <w:lang w:val="sr-Cyrl-CS"/>
        </w:rPr>
        <w:t xml:space="preserve"> Мр сци др Миљојко Нешовић</w:t>
      </w:r>
    </w:p>
    <w:p w:rsidR="001F0BB3" w:rsidRPr="00412FBD" w:rsidRDefault="001F0BB3" w:rsidP="001F0BB3">
      <w:pPr>
        <w:shd w:val="clear" w:color="auto" w:fill="C6D9F1"/>
        <w:jc w:val="center"/>
        <w:rPr>
          <w:rFonts w:ascii="Times New Roman" w:hAnsi="Times New Roman" w:cs="Times New Roman"/>
          <w:bCs/>
        </w:rPr>
      </w:pPr>
      <w:r w:rsidRPr="00412FBD">
        <w:rPr>
          <w:rFonts w:ascii="Times New Roman" w:hAnsi="Times New Roman" w:cs="Times New Roman"/>
          <w:b/>
          <w:bCs/>
          <w:i/>
          <w:iCs/>
        </w:rPr>
        <w:lastRenderedPageBreak/>
        <w:t>X</w:t>
      </w:r>
      <w:r w:rsidRPr="00412FBD">
        <w:rPr>
          <w:rFonts w:ascii="Times New Roman" w:hAnsi="Times New Roman" w:cs="Times New Roman"/>
          <w:b/>
          <w:bCs/>
          <w:i/>
          <w:iCs/>
          <w:lang w:val="ru-RU"/>
        </w:rPr>
        <w:t xml:space="preserve"> </w:t>
      </w:r>
      <w:r w:rsidRPr="00412FBD">
        <w:rPr>
          <w:rFonts w:ascii="Times New Roman" w:hAnsi="Times New Roman" w:cs="Times New Roman"/>
          <w:b/>
          <w:bCs/>
          <w:i/>
          <w:iCs/>
        </w:rPr>
        <w:t xml:space="preserve"> ОБРАЗАЦ ИЗЈАВЕ О НЕЗАВИСНОЈ ПОНУДИ</w:t>
      </w:r>
    </w:p>
    <w:p w:rsidR="001F0BB3" w:rsidRPr="00412FBD" w:rsidRDefault="001F0BB3" w:rsidP="001F0BB3">
      <w:pPr>
        <w:pStyle w:val="BodyText3"/>
        <w:shd w:val="clear" w:color="auto" w:fill="C6D9F1"/>
        <w:spacing w:after="0"/>
        <w:jc w:val="center"/>
        <w:rPr>
          <w:bCs/>
          <w:sz w:val="22"/>
          <w:szCs w:val="22"/>
        </w:rPr>
      </w:pPr>
    </w:p>
    <w:p w:rsidR="001F0BB3" w:rsidRPr="00412FBD" w:rsidRDefault="001F0BB3" w:rsidP="001F0BB3">
      <w:pPr>
        <w:pStyle w:val="BodyText3"/>
        <w:spacing w:after="0"/>
        <w:jc w:val="center"/>
        <w:rPr>
          <w:bCs/>
          <w:sz w:val="22"/>
          <w:szCs w:val="22"/>
        </w:rPr>
      </w:pPr>
    </w:p>
    <w:p w:rsidR="001F0BB3" w:rsidRPr="00412FBD" w:rsidRDefault="001F0BB3" w:rsidP="001F0BB3">
      <w:pPr>
        <w:pStyle w:val="BodyText3"/>
        <w:spacing w:after="0"/>
        <w:jc w:val="both"/>
        <w:rPr>
          <w:sz w:val="22"/>
          <w:szCs w:val="22"/>
        </w:rPr>
      </w:pPr>
      <w:r w:rsidRPr="00412FBD">
        <w:rPr>
          <w:sz w:val="22"/>
          <w:szCs w:val="22"/>
        </w:rPr>
        <w:t xml:space="preserve">У складу са чланом 26. Закона, ________________________________________, </w:t>
      </w:r>
    </w:p>
    <w:p w:rsidR="001F0BB3" w:rsidRPr="00412FBD" w:rsidRDefault="001F0BB3" w:rsidP="001F0BB3">
      <w:pPr>
        <w:pStyle w:val="BodyText3"/>
        <w:spacing w:after="0"/>
        <w:jc w:val="both"/>
        <w:rPr>
          <w:sz w:val="22"/>
          <w:szCs w:val="22"/>
        </w:rPr>
      </w:pPr>
      <w:r w:rsidRPr="00412FBD">
        <w:rPr>
          <w:sz w:val="22"/>
          <w:szCs w:val="22"/>
        </w:rPr>
        <w:t xml:space="preserve">                                                                            (Назив понуђача)</w:t>
      </w:r>
    </w:p>
    <w:p w:rsidR="001F0BB3" w:rsidRPr="00412FBD" w:rsidRDefault="001F0BB3" w:rsidP="001F0BB3">
      <w:pPr>
        <w:pStyle w:val="BodyText3"/>
        <w:spacing w:after="0"/>
        <w:jc w:val="both"/>
        <w:rPr>
          <w:w w:val="200"/>
          <w:sz w:val="22"/>
          <w:szCs w:val="22"/>
        </w:rPr>
      </w:pPr>
      <w:r w:rsidRPr="00412FBD">
        <w:rPr>
          <w:sz w:val="22"/>
          <w:szCs w:val="22"/>
        </w:rPr>
        <w:t xml:space="preserve">даје: </w:t>
      </w:r>
    </w:p>
    <w:p w:rsidR="001F0BB3" w:rsidRPr="00412FBD" w:rsidRDefault="001F0BB3" w:rsidP="001F0BB3">
      <w:pPr>
        <w:pStyle w:val="BodyText3"/>
        <w:spacing w:before="360" w:after="360"/>
        <w:ind w:firstLine="227"/>
        <w:jc w:val="both"/>
        <w:rPr>
          <w:w w:val="200"/>
          <w:sz w:val="22"/>
          <w:szCs w:val="22"/>
        </w:rPr>
      </w:pPr>
    </w:p>
    <w:p w:rsidR="001F0BB3" w:rsidRPr="00412FBD" w:rsidRDefault="001F0BB3" w:rsidP="001F0BB3">
      <w:pPr>
        <w:pStyle w:val="BodyText3"/>
        <w:spacing w:before="360" w:after="360"/>
        <w:ind w:firstLine="227"/>
        <w:jc w:val="center"/>
        <w:rPr>
          <w:b/>
          <w:bCs/>
          <w:sz w:val="22"/>
          <w:szCs w:val="22"/>
          <w:lang w:val="sr-Cyrl-CS"/>
        </w:rPr>
      </w:pPr>
      <w:r w:rsidRPr="00412FBD">
        <w:rPr>
          <w:b/>
          <w:bCs/>
          <w:sz w:val="22"/>
          <w:szCs w:val="22"/>
          <w:lang w:val="sr-Cyrl-CS"/>
        </w:rPr>
        <w:t xml:space="preserve">ИЗЈАВУ </w:t>
      </w:r>
    </w:p>
    <w:p w:rsidR="001F0BB3" w:rsidRPr="00412FBD" w:rsidRDefault="001F0BB3" w:rsidP="001F0BB3">
      <w:pPr>
        <w:pStyle w:val="BodyText3"/>
        <w:spacing w:before="360" w:after="360"/>
        <w:ind w:firstLine="227"/>
        <w:jc w:val="center"/>
        <w:rPr>
          <w:bCs/>
          <w:sz w:val="22"/>
          <w:szCs w:val="22"/>
        </w:rPr>
      </w:pPr>
      <w:r w:rsidRPr="00412FBD">
        <w:rPr>
          <w:b/>
          <w:bCs/>
          <w:sz w:val="22"/>
          <w:szCs w:val="22"/>
          <w:lang w:val="sr-Cyrl-CS"/>
        </w:rPr>
        <w:t>О НЕЗАВИСНОЈ</w:t>
      </w:r>
      <w:r w:rsidRPr="00412FBD">
        <w:rPr>
          <w:b/>
          <w:bCs/>
          <w:sz w:val="22"/>
          <w:szCs w:val="22"/>
        </w:rPr>
        <w:t xml:space="preserve"> ПОНУДИ</w:t>
      </w:r>
    </w:p>
    <w:p w:rsidR="001F0BB3" w:rsidRPr="00412FBD" w:rsidRDefault="001F0BB3" w:rsidP="001F0BB3">
      <w:pPr>
        <w:pStyle w:val="BodyText3"/>
        <w:spacing w:after="0"/>
        <w:jc w:val="both"/>
        <w:rPr>
          <w:bCs/>
          <w:sz w:val="22"/>
          <w:szCs w:val="22"/>
        </w:rPr>
      </w:pPr>
    </w:p>
    <w:p w:rsidR="001F0BB3" w:rsidRPr="00412FBD" w:rsidRDefault="001F0BB3" w:rsidP="001F0BB3">
      <w:pPr>
        <w:pStyle w:val="BodyText3"/>
        <w:spacing w:after="0"/>
        <w:jc w:val="both"/>
        <w:rPr>
          <w:bCs/>
          <w:sz w:val="22"/>
          <w:szCs w:val="22"/>
        </w:rPr>
      </w:pPr>
    </w:p>
    <w:p w:rsidR="001F0BB3" w:rsidRPr="00412FBD" w:rsidRDefault="001F0BB3" w:rsidP="001F0BB3">
      <w:pPr>
        <w:jc w:val="both"/>
        <w:rPr>
          <w:rFonts w:ascii="Times New Roman" w:hAnsi="Times New Roman" w:cs="Times New Roman"/>
        </w:rPr>
      </w:pPr>
      <w:r w:rsidRPr="00412FBD">
        <w:rPr>
          <w:rFonts w:ascii="Times New Roman" w:hAnsi="Times New Roman" w:cs="Times New Roman"/>
        </w:rPr>
        <w:tab/>
      </w:r>
      <w:r w:rsidRPr="00412FBD">
        <w:rPr>
          <w:rFonts w:ascii="Times New Roman" w:hAnsi="Times New Roman" w:cs="Times New Roman"/>
        </w:rPr>
        <w:tab/>
      </w:r>
      <w:r w:rsidRPr="00412FBD">
        <w:rPr>
          <w:rFonts w:ascii="Times New Roman" w:hAnsi="Times New Roman" w:cs="Times New Roman"/>
        </w:rPr>
        <w:tab/>
      </w:r>
      <w:r w:rsidRPr="00412FBD">
        <w:rPr>
          <w:rFonts w:ascii="Times New Roman" w:hAnsi="Times New Roman" w:cs="Times New Roman"/>
          <w:bCs/>
        </w:rPr>
        <w:t xml:space="preserve"> </w:t>
      </w:r>
    </w:p>
    <w:p w:rsidR="001F0BB3" w:rsidRPr="00412FBD" w:rsidRDefault="001F0BB3" w:rsidP="001F0BB3">
      <w:pPr>
        <w:jc w:val="both"/>
        <w:rPr>
          <w:rFonts w:ascii="Times New Roman" w:hAnsi="Times New Roman" w:cs="Times New Roman"/>
          <w:bCs/>
          <w:lang w:val="sr-Cyrl-CS"/>
        </w:rPr>
      </w:pPr>
      <w:r w:rsidRPr="00412FBD">
        <w:rPr>
          <w:rFonts w:ascii="Times New Roman" w:hAnsi="Times New Roman" w:cs="Times New Roman"/>
        </w:rPr>
        <w:t>Под пуном материјалном и кривичном одговорношћу п</w:t>
      </w:r>
      <w:r w:rsidRPr="00412FBD">
        <w:rPr>
          <w:rFonts w:ascii="Times New Roman" w:hAnsi="Times New Roman" w:cs="Times New Roman"/>
          <w:bCs/>
        </w:rPr>
        <w:t xml:space="preserve">отврђујем да сам понуду у </w:t>
      </w:r>
      <w:r w:rsidRPr="00412FBD">
        <w:rPr>
          <w:rFonts w:ascii="Times New Roman" w:hAnsi="Times New Roman" w:cs="Times New Roman"/>
          <w:bCs/>
          <w:lang w:val="sr-Cyrl-CS"/>
        </w:rPr>
        <w:t>поступку</w:t>
      </w:r>
      <w:r w:rsidRPr="00412FBD">
        <w:rPr>
          <w:rFonts w:ascii="Times New Roman" w:hAnsi="Times New Roman" w:cs="Times New Roman"/>
          <w:bCs/>
        </w:rPr>
        <w:t xml:space="preserve"> јавне набавке</w:t>
      </w:r>
      <w:r w:rsidRPr="00412FBD">
        <w:rPr>
          <w:rFonts w:ascii="Times New Roman" w:hAnsi="Times New Roman" w:cs="Times New Roman"/>
        </w:rPr>
        <w:t>........................</w:t>
      </w:r>
      <w:r w:rsidRPr="00412FBD">
        <w:rPr>
          <w:rFonts w:ascii="Times New Roman" w:hAnsi="Times New Roman" w:cs="Times New Roman"/>
          <w:i/>
          <w:iCs/>
        </w:rPr>
        <w:t>[</w:t>
      </w:r>
      <w:r w:rsidRPr="00412FBD">
        <w:rPr>
          <w:rFonts w:ascii="Times New Roman" w:hAnsi="Times New Roman" w:cs="Times New Roman"/>
          <w:i/>
        </w:rPr>
        <w:t>навести предмет јавне набавке</w:t>
      </w:r>
      <w:r w:rsidRPr="00412FBD">
        <w:rPr>
          <w:rFonts w:ascii="Times New Roman" w:hAnsi="Times New Roman" w:cs="Times New Roman"/>
          <w:i/>
          <w:iCs/>
        </w:rPr>
        <w:t>,</w:t>
      </w:r>
      <w:r w:rsidRPr="00412FBD">
        <w:rPr>
          <w:rFonts w:ascii="Times New Roman" w:hAnsi="Times New Roman" w:cs="Times New Roman"/>
        </w:rPr>
        <w:t xml:space="preserve"> бр ............. </w:t>
      </w:r>
      <w:r w:rsidRPr="00412FBD">
        <w:rPr>
          <w:rFonts w:ascii="Times New Roman" w:hAnsi="Times New Roman" w:cs="Times New Roman"/>
          <w:i/>
          <w:iCs/>
        </w:rPr>
        <w:t>[навести редни број јавне набавкe]</w:t>
      </w:r>
      <w:r w:rsidRPr="00412FBD">
        <w:rPr>
          <w:rFonts w:ascii="Times New Roman" w:hAnsi="Times New Roman" w:cs="Times New Roman"/>
        </w:rPr>
        <w:t xml:space="preserve">, </w:t>
      </w:r>
      <w:r w:rsidRPr="00412FBD">
        <w:rPr>
          <w:rFonts w:ascii="Times New Roman" w:hAnsi="Times New Roman" w:cs="Times New Roman"/>
          <w:bCs/>
        </w:rPr>
        <w:t>поднео независно, без договора са другим понуђачима или заинтересованим лицима.</w:t>
      </w:r>
    </w:p>
    <w:p w:rsidR="001F0BB3" w:rsidRPr="00412FBD" w:rsidRDefault="001F0BB3" w:rsidP="001F0BB3">
      <w:pPr>
        <w:pStyle w:val="BodyText3"/>
        <w:spacing w:after="0"/>
        <w:ind w:firstLine="227"/>
        <w:jc w:val="both"/>
        <w:rPr>
          <w:sz w:val="22"/>
          <w:szCs w:val="22"/>
        </w:rPr>
      </w:pPr>
    </w:p>
    <w:tbl>
      <w:tblPr>
        <w:tblW w:w="0" w:type="auto"/>
        <w:tblLayout w:type="fixed"/>
        <w:tblLook w:val="04A0"/>
      </w:tblPr>
      <w:tblGrid>
        <w:gridCol w:w="3080"/>
        <w:gridCol w:w="3065"/>
        <w:gridCol w:w="3097"/>
      </w:tblGrid>
      <w:tr w:rsidR="001F0BB3" w:rsidRPr="00412FBD" w:rsidTr="00C22712">
        <w:tc>
          <w:tcPr>
            <w:tcW w:w="3080" w:type="dxa"/>
            <w:vAlign w:val="center"/>
            <w:hideMark/>
          </w:tcPr>
          <w:p w:rsidR="001F0BB3" w:rsidRPr="00412FBD" w:rsidRDefault="001F0BB3" w:rsidP="00C22712">
            <w:pPr>
              <w:pStyle w:val="BodyText2"/>
              <w:spacing w:line="100" w:lineRule="atLeast"/>
              <w:jc w:val="center"/>
              <w:rPr>
                <w:sz w:val="22"/>
                <w:szCs w:val="22"/>
              </w:rPr>
            </w:pPr>
            <w:r w:rsidRPr="00412FBD">
              <w:rPr>
                <w:sz w:val="22"/>
                <w:szCs w:val="22"/>
              </w:rPr>
              <w:t>Датум:</w:t>
            </w:r>
          </w:p>
        </w:tc>
        <w:tc>
          <w:tcPr>
            <w:tcW w:w="3065" w:type="dxa"/>
            <w:vAlign w:val="center"/>
            <w:hideMark/>
          </w:tcPr>
          <w:p w:rsidR="001F0BB3" w:rsidRPr="00412FBD" w:rsidRDefault="001F0BB3" w:rsidP="00C22712">
            <w:pPr>
              <w:pStyle w:val="BodyText2"/>
              <w:spacing w:line="100" w:lineRule="atLeast"/>
              <w:jc w:val="center"/>
              <w:rPr>
                <w:sz w:val="22"/>
                <w:szCs w:val="22"/>
              </w:rPr>
            </w:pPr>
            <w:r w:rsidRPr="00412FBD">
              <w:rPr>
                <w:sz w:val="22"/>
                <w:szCs w:val="22"/>
              </w:rPr>
              <w:t>М.П.</w:t>
            </w:r>
          </w:p>
        </w:tc>
        <w:tc>
          <w:tcPr>
            <w:tcW w:w="3097" w:type="dxa"/>
            <w:vAlign w:val="center"/>
            <w:hideMark/>
          </w:tcPr>
          <w:p w:rsidR="001F0BB3" w:rsidRPr="00412FBD" w:rsidRDefault="001F0BB3" w:rsidP="00C22712">
            <w:pPr>
              <w:pStyle w:val="BodyText2"/>
              <w:spacing w:line="100" w:lineRule="atLeast"/>
              <w:jc w:val="center"/>
              <w:rPr>
                <w:sz w:val="22"/>
                <w:szCs w:val="22"/>
              </w:rPr>
            </w:pPr>
            <w:r w:rsidRPr="00412FBD">
              <w:rPr>
                <w:sz w:val="22"/>
                <w:szCs w:val="22"/>
              </w:rPr>
              <w:t>Потпис понуђача</w:t>
            </w:r>
          </w:p>
        </w:tc>
      </w:tr>
      <w:tr w:rsidR="001F0BB3" w:rsidRPr="00412FBD" w:rsidTr="00C22712">
        <w:tc>
          <w:tcPr>
            <w:tcW w:w="3080" w:type="dxa"/>
            <w:tcBorders>
              <w:top w:val="nil"/>
              <w:left w:val="nil"/>
              <w:bottom w:val="single" w:sz="4" w:space="0" w:color="000000"/>
              <w:right w:val="nil"/>
            </w:tcBorders>
          </w:tcPr>
          <w:p w:rsidR="001F0BB3" w:rsidRPr="00412FBD" w:rsidRDefault="001F0BB3" w:rsidP="00C22712">
            <w:pPr>
              <w:pStyle w:val="BodyText2"/>
              <w:snapToGrid w:val="0"/>
              <w:spacing w:line="100" w:lineRule="atLeast"/>
              <w:jc w:val="both"/>
              <w:rPr>
                <w:sz w:val="22"/>
                <w:szCs w:val="22"/>
              </w:rPr>
            </w:pPr>
          </w:p>
        </w:tc>
        <w:tc>
          <w:tcPr>
            <w:tcW w:w="3065" w:type="dxa"/>
          </w:tcPr>
          <w:p w:rsidR="001F0BB3" w:rsidRPr="00412FBD" w:rsidRDefault="001F0BB3" w:rsidP="00C22712">
            <w:pPr>
              <w:pStyle w:val="BodyText2"/>
              <w:snapToGrid w:val="0"/>
              <w:spacing w:line="100" w:lineRule="atLeast"/>
              <w:jc w:val="both"/>
              <w:rPr>
                <w:sz w:val="22"/>
                <w:szCs w:val="22"/>
              </w:rPr>
            </w:pPr>
          </w:p>
        </w:tc>
        <w:tc>
          <w:tcPr>
            <w:tcW w:w="3097" w:type="dxa"/>
            <w:tcBorders>
              <w:top w:val="nil"/>
              <w:left w:val="nil"/>
              <w:bottom w:val="single" w:sz="4" w:space="0" w:color="000000"/>
              <w:right w:val="nil"/>
            </w:tcBorders>
          </w:tcPr>
          <w:p w:rsidR="001F0BB3" w:rsidRPr="00412FBD" w:rsidRDefault="001F0BB3" w:rsidP="00C22712">
            <w:pPr>
              <w:pStyle w:val="BodyText2"/>
              <w:snapToGrid w:val="0"/>
              <w:spacing w:line="100" w:lineRule="atLeast"/>
              <w:jc w:val="both"/>
              <w:rPr>
                <w:sz w:val="22"/>
                <w:szCs w:val="22"/>
              </w:rPr>
            </w:pPr>
          </w:p>
        </w:tc>
      </w:tr>
    </w:tbl>
    <w:p w:rsidR="001F0BB3" w:rsidRPr="00412FBD" w:rsidRDefault="001F0BB3" w:rsidP="001F0BB3">
      <w:pPr>
        <w:tabs>
          <w:tab w:val="left" w:pos="6028"/>
        </w:tabs>
        <w:autoSpaceDE w:val="0"/>
        <w:spacing w:line="240" w:lineRule="auto"/>
        <w:rPr>
          <w:rFonts w:ascii="Times New Roman" w:hAnsi="Times New Roman" w:cs="Times New Roman"/>
          <w:lang w:val="sr-Cyrl-CS"/>
        </w:rPr>
      </w:pPr>
    </w:p>
    <w:p w:rsidR="001F0BB3" w:rsidRPr="00412FBD" w:rsidRDefault="001F0BB3" w:rsidP="001F0BB3">
      <w:pPr>
        <w:tabs>
          <w:tab w:val="left" w:pos="6028"/>
        </w:tabs>
        <w:autoSpaceDE w:val="0"/>
        <w:spacing w:line="240" w:lineRule="auto"/>
        <w:jc w:val="both"/>
        <w:rPr>
          <w:rFonts w:ascii="Times New Roman" w:hAnsi="Times New Roman" w:cs="Times New Roman"/>
          <w:i/>
        </w:rPr>
      </w:pPr>
      <w:r w:rsidRPr="00412FBD">
        <w:rPr>
          <w:rFonts w:ascii="Times New Roman" w:hAnsi="Times New Roman" w:cs="Times New Roman"/>
          <w:b/>
          <w:bCs/>
          <w:i/>
          <w:iCs/>
        </w:rPr>
        <w:t xml:space="preserve">Напомена: </w:t>
      </w:r>
      <w:r w:rsidRPr="00412FBD">
        <w:rPr>
          <w:rFonts w:ascii="Times New Roman" w:hAnsi="Times New Roman" w:cs="Times New Roman"/>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1F0BB3" w:rsidRPr="00412FBD" w:rsidRDefault="001F0BB3" w:rsidP="001F0BB3">
      <w:pPr>
        <w:tabs>
          <w:tab w:val="left" w:pos="6028"/>
        </w:tabs>
        <w:autoSpaceDE w:val="0"/>
        <w:spacing w:line="240" w:lineRule="auto"/>
        <w:jc w:val="both"/>
        <w:rPr>
          <w:rFonts w:ascii="Times New Roman" w:hAnsi="Times New Roman" w:cs="Times New Roman"/>
          <w:bCs/>
          <w:i/>
          <w:iCs/>
        </w:rPr>
      </w:pPr>
      <w:r w:rsidRPr="00412FBD">
        <w:rPr>
          <w:rFonts w:ascii="Times New Roman" w:hAnsi="Times New Roman" w:cs="Times New Roman"/>
          <w:b/>
          <w:bCs/>
          <w:i/>
          <w:iCs/>
          <w:u w:val="single"/>
        </w:rPr>
        <w:t>Уколико понуду подноси група понуђача,</w:t>
      </w:r>
      <w:r w:rsidRPr="00412FBD">
        <w:rPr>
          <w:rFonts w:ascii="Times New Roman" w:hAnsi="Times New Roman" w:cs="Times New Roman"/>
          <w:bCs/>
          <w:i/>
          <w:iCs/>
        </w:rPr>
        <w:t xml:space="preserve"> Изјава мора бити потписана од стране овлашћеног лица сваког понуђача из групе понуђача и оверена печатом.</w:t>
      </w:r>
    </w:p>
    <w:p w:rsidR="001F0BB3" w:rsidRPr="00412FBD" w:rsidRDefault="001F0BB3" w:rsidP="001F0BB3">
      <w:pPr>
        <w:tabs>
          <w:tab w:val="left" w:pos="6028"/>
        </w:tabs>
        <w:autoSpaceDE w:val="0"/>
        <w:spacing w:line="240" w:lineRule="auto"/>
        <w:jc w:val="both"/>
        <w:rPr>
          <w:rFonts w:ascii="Times New Roman" w:hAnsi="Times New Roman" w:cs="Times New Roman"/>
          <w:bCs/>
          <w:i/>
          <w:iCs/>
        </w:rPr>
      </w:pPr>
    </w:p>
    <w:p w:rsidR="001F0BB3" w:rsidRPr="00412FBD" w:rsidRDefault="001F0BB3" w:rsidP="001F0BB3">
      <w:pPr>
        <w:tabs>
          <w:tab w:val="left" w:pos="6028"/>
        </w:tabs>
        <w:autoSpaceDE w:val="0"/>
        <w:spacing w:line="240" w:lineRule="auto"/>
        <w:jc w:val="both"/>
        <w:rPr>
          <w:rFonts w:ascii="Times New Roman" w:hAnsi="Times New Roman" w:cs="Times New Roman"/>
          <w:bCs/>
          <w:i/>
          <w:iCs/>
        </w:rPr>
      </w:pPr>
    </w:p>
    <w:p w:rsidR="001F0BB3" w:rsidRPr="00412FBD" w:rsidRDefault="001F0BB3" w:rsidP="001F0BB3">
      <w:pPr>
        <w:tabs>
          <w:tab w:val="left" w:pos="6028"/>
        </w:tabs>
        <w:autoSpaceDE w:val="0"/>
        <w:spacing w:line="240" w:lineRule="auto"/>
        <w:jc w:val="both"/>
        <w:rPr>
          <w:rFonts w:ascii="Times New Roman" w:hAnsi="Times New Roman" w:cs="Times New Roman"/>
          <w:bCs/>
          <w:i/>
          <w:iCs/>
        </w:rPr>
      </w:pPr>
    </w:p>
    <w:p w:rsidR="001F0BB3" w:rsidRDefault="001F0BB3" w:rsidP="00462C71">
      <w:pPr>
        <w:pStyle w:val="BodyText3"/>
        <w:spacing w:after="0"/>
        <w:rPr>
          <w:sz w:val="22"/>
          <w:szCs w:val="22"/>
          <w:lang w:val="sr-Cyrl-CS"/>
        </w:rPr>
      </w:pPr>
    </w:p>
    <w:p w:rsidR="00961EDF" w:rsidRDefault="00961EDF" w:rsidP="00462C71">
      <w:pPr>
        <w:pStyle w:val="BodyText3"/>
        <w:spacing w:after="0"/>
        <w:rPr>
          <w:sz w:val="22"/>
          <w:szCs w:val="22"/>
          <w:lang w:val="sr-Cyrl-CS"/>
        </w:rPr>
      </w:pPr>
    </w:p>
    <w:p w:rsidR="00961EDF" w:rsidRDefault="00961EDF" w:rsidP="00462C71">
      <w:pPr>
        <w:pStyle w:val="BodyText3"/>
        <w:spacing w:after="0"/>
        <w:rPr>
          <w:sz w:val="22"/>
          <w:szCs w:val="22"/>
          <w:lang w:val="sr-Cyrl-CS"/>
        </w:rPr>
      </w:pPr>
    </w:p>
    <w:p w:rsidR="00961EDF" w:rsidRDefault="00961EDF" w:rsidP="00462C71">
      <w:pPr>
        <w:pStyle w:val="BodyText3"/>
        <w:spacing w:after="0"/>
        <w:rPr>
          <w:sz w:val="22"/>
          <w:szCs w:val="22"/>
          <w:lang w:val="sr-Cyrl-CS"/>
        </w:rPr>
      </w:pPr>
    </w:p>
    <w:p w:rsidR="00961EDF" w:rsidRDefault="00961EDF" w:rsidP="00462C71">
      <w:pPr>
        <w:pStyle w:val="BodyText3"/>
        <w:spacing w:after="0"/>
        <w:rPr>
          <w:sz w:val="22"/>
          <w:szCs w:val="22"/>
          <w:lang w:val="sr-Cyrl-CS"/>
        </w:rPr>
      </w:pPr>
    </w:p>
    <w:p w:rsidR="001F0BB3" w:rsidRPr="00CC0B84" w:rsidRDefault="001F0BB3" w:rsidP="00CC0B84">
      <w:pPr>
        <w:pStyle w:val="BodyText3"/>
        <w:spacing w:after="0"/>
        <w:rPr>
          <w:sz w:val="22"/>
          <w:szCs w:val="22"/>
          <w:lang w:val="sr-Cyrl-CS"/>
        </w:rPr>
      </w:pPr>
    </w:p>
    <w:p w:rsidR="00B826D3" w:rsidRPr="00412FBD" w:rsidRDefault="00B826D3" w:rsidP="001F0BB3">
      <w:pPr>
        <w:pStyle w:val="BodyText3"/>
        <w:spacing w:after="0"/>
        <w:jc w:val="center"/>
        <w:rPr>
          <w:sz w:val="22"/>
          <w:szCs w:val="22"/>
        </w:rPr>
      </w:pPr>
    </w:p>
    <w:p w:rsidR="001F0BB3" w:rsidRPr="00CC0B84" w:rsidRDefault="001F0BB3" w:rsidP="00CC0B84">
      <w:pPr>
        <w:pStyle w:val="BodyText3"/>
        <w:spacing w:after="0"/>
        <w:rPr>
          <w:sz w:val="22"/>
          <w:szCs w:val="22"/>
          <w:lang w:val="sr-Cyrl-CS"/>
        </w:rPr>
      </w:pPr>
    </w:p>
    <w:p w:rsidR="001F0BB3" w:rsidRPr="00412FBD" w:rsidRDefault="001F0BB3" w:rsidP="001F0BB3">
      <w:pPr>
        <w:pStyle w:val="ListParagraph"/>
        <w:shd w:val="clear" w:color="auto" w:fill="C6D9F1"/>
        <w:ind w:left="360"/>
        <w:jc w:val="center"/>
        <w:rPr>
          <w:sz w:val="22"/>
          <w:szCs w:val="22"/>
        </w:rPr>
      </w:pPr>
      <w:r w:rsidRPr="00412FBD">
        <w:rPr>
          <w:b/>
          <w:bCs/>
          <w:i/>
          <w:iCs/>
          <w:sz w:val="22"/>
          <w:szCs w:val="22"/>
        </w:rPr>
        <w:t>XI  ОБРАЗАЦ ИЗЈАВЕ О ПОШТОВАЊУ ОБАВЕЗА  ИЗ ЧЛ. 75. СТ. 2. ЗАКОНА</w:t>
      </w:r>
    </w:p>
    <w:p w:rsidR="001F0BB3" w:rsidRPr="00412FBD" w:rsidRDefault="001F0BB3" w:rsidP="001F0BB3">
      <w:pPr>
        <w:pStyle w:val="BodyText3"/>
        <w:spacing w:after="0"/>
        <w:jc w:val="center"/>
        <w:rPr>
          <w:sz w:val="22"/>
          <w:szCs w:val="22"/>
        </w:rPr>
      </w:pPr>
    </w:p>
    <w:p w:rsidR="001F0BB3" w:rsidRPr="00412FBD" w:rsidRDefault="001F0BB3" w:rsidP="001F0BB3">
      <w:pPr>
        <w:tabs>
          <w:tab w:val="left" w:pos="6028"/>
        </w:tabs>
        <w:autoSpaceDE w:val="0"/>
        <w:spacing w:line="240" w:lineRule="auto"/>
        <w:ind w:left="360"/>
        <w:rPr>
          <w:rFonts w:ascii="Times New Roman" w:hAnsi="Times New Roman" w:cs="Times New Roman"/>
          <w:b/>
          <w:bCs/>
          <w:iCs/>
          <w:lang w:val="ru-RU"/>
        </w:rPr>
      </w:pPr>
    </w:p>
    <w:p w:rsidR="001F0BB3" w:rsidRPr="00412FBD" w:rsidRDefault="001F0BB3" w:rsidP="001F0BB3">
      <w:pPr>
        <w:tabs>
          <w:tab w:val="left" w:pos="6028"/>
        </w:tabs>
        <w:autoSpaceDE w:val="0"/>
        <w:spacing w:line="240" w:lineRule="auto"/>
        <w:ind w:left="360"/>
        <w:rPr>
          <w:rFonts w:ascii="Times New Roman" w:hAnsi="Times New Roman" w:cs="Times New Roman"/>
          <w:bCs/>
          <w:iCs/>
          <w:lang w:val="ru-RU"/>
        </w:rPr>
      </w:pPr>
    </w:p>
    <w:p w:rsidR="001F0BB3" w:rsidRPr="00412FBD" w:rsidRDefault="001F0BB3" w:rsidP="00462C71">
      <w:pPr>
        <w:tabs>
          <w:tab w:val="left" w:pos="6028"/>
        </w:tabs>
        <w:autoSpaceDE w:val="0"/>
        <w:spacing w:line="240" w:lineRule="auto"/>
        <w:ind w:left="360"/>
        <w:jc w:val="both"/>
        <w:rPr>
          <w:rFonts w:ascii="Times New Roman" w:hAnsi="Times New Roman" w:cs="Times New Roman"/>
          <w:bCs/>
          <w:iCs/>
          <w:lang w:val="sr-Cyrl-CS"/>
        </w:rPr>
      </w:pPr>
      <w:r w:rsidRPr="00412FBD">
        <w:rPr>
          <w:rFonts w:ascii="Times New Roman" w:hAnsi="Times New Roman" w:cs="Times New Roman"/>
          <w:bCs/>
          <w:iCs/>
        </w:rPr>
        <w:t xml:space="preserve">У вези члана 75. став 2. Закона о јавним набавкама, као заступник понуђача дајем следећу </w:t>
      </w:r>
    </w:p>
    <w:p w:rsidR="001F0BB3" w:rsidRPr="00412FBD" w:rsidRDefault="001F0BB3" w:rsidP="001F0BB3">
      <w:pPr>
        <w:tabs>
          <w:tab w:val="left" w:pos="6028"/>
        </w:tabs>
        <w:autoSpaceDE w:val="0"/>
        <w:spacing w:line="240" w:lineRule="auto"/>
        <w:ind w:left="360"/>
        <w:jc w:val="center"/>
        <w:rPr>
          <w:rFonts w:ascii="Times New Roman" w:hAnsi="Times New Roman" w:cs="Times New Roman"/>
          <w:bCs/>
          <w:iCs/>
        </w:rPr>
      </w:pPr>
      <w:r w:rsidRPr="00412FBD">
        <w:rPr>
          <w:rFonts w:ascii="Times New Roman" w:hAnsi="Times New Roman" w:cs="Times New Roman"/>
          <w:bCs/>
          <w:iCs/>
        </w:rPr>
        <w:t>ИЗЈАВУ</w:t>
      </w:r>
    </w:p>
    <w:p w:rsidR="001F0BB3" w:rsidRPr="00412FBD" w:rsidRDefault="001F0BB3" w:rsidP="001F0BB3">
      <w:pPr>
        <w:tabs>
          <w:tab w:val="left" w:pos="6028"/>
        </w:tabs>
        <w:autoSpaceDE w:val="0"/>
        <w:spacing w:line="240" w:lineRule="auto"/>
        <w:ind w:left="360"/>
        <w:jc w:val="center"/>
        <w:rPr>
          <w:rFonts w:ascii="Times New Roman" w:hAnsi="Times New Roman" w:cs="Times New Roman"/>
          <w:bCs/>
          <w:iCs/>
        </w:rPr>
      </w:pPr>
    </w:p>
    <w:p w:rsidR="001F0BB3" w:rsidRPr="00B826D3" w:rsidRDefault="001F0BB3" w:rsidP="001F0BB3">
      <w:pPr>
        <w:tabs>
          <w:tab w:val="left" w:pos="6028"/>
        </w:tabs>
        <w:autoSpaceDE w:val="0"/>
        <w:spacing w:line="240" w:lineRule="auto"/>
        <w:ind w:left="360"/>
        <w:jc w:val="both"/>
        <w:rPr>
          <w:rFonts w:ascii="Times New Roman" w:hAnsi="Times New Roman" w:cs="Times New Roman"/>
          <w:bCs/>
          <w:iCs/>
          <w:lang w:val="sr-Cyrl-CS"/>
        </w:rPr>
      </w:pPr>
      <w:r w:rsidRPr="00412FBD">
        <w:rPr>
          <w:rFonts w:ascii="Times New Roman" w:hAnsi="Times New Roman" w:cs="Times New Roman"/>
          <w:bCs/>
          <w:iCs/>
        </w:rPr>
        <w:t>Понуђач</w:t>
      </w:r>
      <w:r w:rsidRPr="00412FBD">
        <w:rPr>
          <w:rFonts w:ascii="Times New Roman" w:hAnsi="Times New Roman" w:cs="Times New Roman"/>
        </w:rPr>
        <w:t>................................</w:t>
      </w:r>
      <w:r w:rsidRPr="00412FBD">
        <w:rPr>
          <w:rFonts w:ascii="Times New Roman" w:hAnsi="Times New Roman" w:cs="Times New Roman"/>
          <w:i/>
          <w:iCs/>
        </w:rPr>
        <w:t>[</w:t>
      </w:r>
      <w:r w:rsidRPr="00412FBD">
        <w:rPr>
          <w:rFonts w:ascii="Times New Roman" w:hAnsi="Times New Roman" w:cs="Times New Roman"/>
          <w:i/>
        </w:rPr>
        <w:t>навести назив понуђача</w:t>
      </w:r>
      <w:r w:rsidRPr="00412FBD">
        <w:rPr>
          <w:rFonts w:ascii="Times New Roman" w:hAnsi="Times New Roman" w:cs="Times New Roman"/>
          <w:i/>
          <w:iCs/>
        </w:rPr>
        <w:t>]</w:t>
      </w:r>
      <w:r w:rsidRPr="00412FBD">
        <w:rPr>
          <w:rFonts w:ascii="Times New Roman" w:hAnsi="Times New Roman" w:cs="Times New Roman"/>
          <w:i/>
          <w:lang w:val="sr-Cyrl-CS"/>
        </w:rPr>
        <w:t xml:space="preserve"> </w:t>
      </w:r>
      <w:r w:rsidRPr="00412FBD">
        <w:rPr>
          <w:rFonts w:ascii="Times New Roman" w:hAnsi="Times New Roman" w:cs="Times New Roman"/>
        </w:rPr>
        <w:t>у поступку јавне набавке...........................</w:t>
      </w:r>
      <w:r w:rsidRPr="00412FBD">
        <w:rPr>
          <w:rFonts w:ascii="Times New Roman" w:hAnsi="Times New Roman" w:cs="Times New Roman"/>
          <w:i/>
          <w:iCs/>
        </w:rPr>
        <w:t>[</w:t>
      </w:r>
      <w:r w:rsidRPr="00412FBD">
        <w:rPr>
          <w:rFonts w:ascii="Times New Roman" w:hAnsi="Times New Roman" w:cs="Times New Roman"/>
          <w:i/>
        </w:rPr>
        <w:t>навести предмет јавне набавке</w:t>
      </w:r>
      <w:r w:rsidRPr="00412FBD">
        <w:rPr>
          <w:rFonts w:ascii="Times New Roman" w:hAnsi="Times New Roman" w:cs="Times New Roman"/>
          <w:i/>
          <w:iCs/>
        </w:rPr>
        <w:t>]</w:t>
      </w:r>
      <w:r w:rsidRPr="00412FBD">
        <w:rPr>
          <w:rFonts w:ascii="Times New Roman" w:hAnsi="Times New Roman" w:cs="Times New Roman"/>
          <w:i/>
          <w:lang w:val="sr-Cyrl-CS"/>
        </w:rPr>
        <w:t xml:space="preserve"> </w:t>
      </w:r>
      <w:r w:rsidRPr="00412FBD">
        <w:rPr>
          <w:rFonts w:ascii="Times New Roman" w:hAnsi="Times New Roman" w:cs="Times New Roman"/>
          <w:lang w:val="sr-Cyrl-CS"/>
        </w:rPr>
        <w:t>б</w:t>
      </w:r>
      <w:r w:rsidRPr="00412FBD">
        <w:rPr>
          <w:rFonts w:ascii="Times New Roman" w:hAnsi="Times New Roman" w:cs="Times New Roman"/>
        </w:rPr>
        <w:t>р. ......................</w:t>
      </w:r>
      <w:r w:rsidRPr="00412FBD">
        <w:rPr>
          <w:rFonts w:ascii="Times New Roman" w:hAnsi="Times New Roman" w:cs="Times New Roman"/>
          <w:i/>
          <w:iCs/>
        </w:rPr>
        <w:t>[навести редни број јавне набавкe]</w:t>
      </w:r>
      <w:r w:rsidRPr="00412FBD">
        <w:rPr>
          <w:rFonts w:ascii="Times New Roman" w:hAnsi="Times New Roman" w:cs="Times New Roman"/>
        </w:rPr>
        <w:t>,</w:t>
      </w:r>
      <w:r w:rsidRPr="00412FBD">
        <w:rPr>
          <w:rFonts w:ascii="Times New Roman" w:hAnsi="Times New Roman" w:cs="Times New Roman"/>
          <w:bCs/>
          <w:iCs/>
        </w:rPr>
        <w:t xml:space="preserve"> поштовао је обавезе које произлазе из важећих прописа о заштити на раду, запошљавању и условим</w:t>
      </w:r>
      <w:r w:rsidR="00B826D3">
        <w:rPr>
          <w:rFonts w:ascii="Times New Roman" w:hAnsi="Times New Roman" w:cs="Times New Roman"/>
          <w:bCs/>
          <w:iCs/>
        </w:rPr>
        <w:t xml:space="preserve">а рада, заштити животне средине, </w:t>
      </w:r>
      <w:r w:rsidR="00B826D3">
        <w:rPr>
          <w:rFonts w:ascii="Times New Roman" w:hAnsi="Times New Roman" w:cs="Times New Roman"/>
          <w:bCs/>
          <w:iCs/>
          <w:lang w:val="sr-Cyrl-CS"/>
        </w:rPr>
        <w:t>као и да немају забрану обављања делатности која је на снази у време подношења понуде.</w:t>
      </w:r>
    </w:p>
    <w:p w:rsidR="001F0BB3" w:rsidRPr="00412FBD" w:rsidRDefault="001F0BB3" w:rsidP="001F0BB3">
      <w:pPr>
        <w:tabs>
          <w:tab w:val="left" w:pos="6028"/>
        </w:tabs>
        <w:autoSpaceDE w:val="0"/>
        <w:spacing w:line="240" w:lineRule="auto"/>
        <w:ind w:left="360"/>
        <w:rPr>
          <w:rFonts w:ascii="Times New Roman" w:hAnsi="Times New Roman" w:cs="Times New Roman"/>
          <w:bCs/>
          <w:iCs/>
        </w:rPr>
      </w:pPr>
    </w:p>
    <w:p w:rsidR="001F0BB3" w:rsidRPr="00412FBD" w:rsidRDefault="001F0BB3" w:rsidP="001F0BB3">
      <w:pPr>
        <w:tabs>
          <w:tab w:val="left" w:pos="6028"/>
        </w:tabs>
        <w:autoSpaceDE w:val="0"/>
        <w:spacing w:line="240" w:lineRule="auto"/>
        <w:ind w:left="360"/>
        <w:rPr>
          <w:rFonts w:ascii="Times New Roman" w:hAnsi="Times New Roman" w:cs="Times New Roman"/>
          <w:bCs/>
          <w:iCs/>
          <w:color w:val="002060"/>
        </w:rPr>
      </w:pPr>
    </w:p>
    <w:p w:rsidR="001F0BB3" w:rsidRPr="00412FBD" w:rsidRDefault="001F0BB3" w:rsidP="001F0BB3">
      <w:pPr>
        <w:tabs>
          <w:tab w:val="left" w:pos="6028"/>
        </w:tabs>
        <w:autoSpaceDE w:val="0"/>
        <w:spacing w:line="240" w:lineRule="auto"/>
        <w:ind w:left="360"/>
        <w:rPr>
          <w:rFonts w:ascii="Times New Roman" w:hAnsi="Times New Roman" w:cs="Times New Roman"/>
          <w:bCs/>
          <w:iCs/>
          <w:color w:val="002060"/>
        </w:rPr>
      </w:pPr>
    </w:p>
    <w:p w:rsidR="001F0BB3" w:rsidRPr="00412FBD" w:rsidRDefault="001F0BB3" w:rsidP="001F0BB3">
      <w:pPr>
        <w:tabs>
          <w:tab w:val="left" w:pos="6028"/>
        </w:tabs>
        <w:autoSpaceDE w:val="0"/>
        <w:spacing w:line="240" w:lineRule="auto"/>
        <w:ind w:left="360"/>
        <w:rPr>
          <w:rFonts w:ascii="Times New Roman" w:hAnsi="Times New Roman" w:cs="Times New Roman"/>
          <w:bCs/>
          <w:iCs/>
          <w:color w:val="000000"/>
        </w:rPr>
      </w:pPr>
      <w:r w:rsidRPr="00412FBD">
        <w:rPr>
          <w:rFonts w:ascii="Times New Roman" w:hAnsi="Times New Roman" w:cs="Times New Roman"/>
          <w:bCs/>
          <w:iCs/>
        </w:rPr>
        <w:t xml:space="preserve">          Датум </w:t>
      </w:r>
      <w:r w:rsidRPr="00412FBD">
        <w:rPr>
          <w:rFonts w:ascii="Times New Roman" w:hAnsi="Times New Roman" w:cs="Times New Roman"/>
          <w:bCs/>
          <w:iCs/>
        </w:rPr>
        <w:tab/>
      </w:r>
      <w:r w:rsidRPr="00412FBD">
        <w:rPr>
          <w:rFonts w:ascii="Times New Roman" w:hAnsi="Times New Roman" w:cs="Times New Roman"/>
          <w:bCs/>
          <w:iCs/>
        </w:rPr>
        <w:tab/>
        <w:t xml:space="preserve">           Понуђач</w:t>
      </w:r>
    </w:p>
    <w:p w:rsidR="001F0BB3" w:rsidRPr="00412FBD" w:rsidRDefault="001F0BB3" w:rsidP="001F0BB3">
      <w:pPr>
        <w:tabs>
          <w:tab w:val="left" w:pos="6028"/>
        </w:tabs>
        <w:autoSpaceDE w:val="0"/>
        <w:spacing w:line="240" w:lineRule="auto"/>
        <w:ind w:left="360"/>
        <w:rPr>
          <w:rFonts w:ascii="Times New Roman" w:hAnsi="Times New Roman" w:cs="Times New Roman"/>
          <w:bCs/>
          <w:iCs/>
        </w:rPr>
      </w:pPr>
    </w:p>
    <w:p w:rsidR="001F0BB3" w:rsidRPr="00412FBD" w:rsidRDefault="001F0BB3" w:rsidP="001F0BB3">
      <w:pPr>
        <w:tabs>
          <w:tab w:val="left" w:pos="6028"/>
        </w:tabs>
        <w:autoSpaceDE w:val="0"/>
        <w:spacing w:line="240" w:lineRule="auto"/>
        <w:ind w:left="360"/>
        <w:rPr>
          <w:rFonts w:ascii="Times New Roman" w:hAnsi="Times New Roman" w:cs="Times New Roman"/>
          <w:bCs/>
          <w:iCs/>
        </w:rPr>
      </w:pPr>
      <w:r w:rsidRPr="00412FBD">
        <w:rPr>
          <w:rFonts w:ascii="Times New Roman" w:hAnsi="Times New Roman" w:cs="Times New Roman"/>
          <w:bCs/>
          <w:iCs/>
        </w:rPr>
        <w:t xml:space="preserve">________________                     </w:t>
      </w:r>
      <w:r w:rsidR="00462C71" w:rsidRPr="00412FBD">
        <w:rPr>
          <w:rFonts w:ascii="Times New Roman" w:hAnsi="Times New Roman" w:cs="Times New Roman"/>
          <w:bCs/>
          <w:iCs/>
          <w:lang w:val="sr-Cyrl-CS"/>
        </w:rPr>
        <w:t xml:space="preserve">                  </w:t>
      </w:r>
      <w:r w:rsidRPr="00412FBD">
        <w:rPr>
          <w:rFonts w:ascii="Times New Roman" w:hAnsi="Times New Roman" w:cs="Times New Roman"/>
          <w:bCs/>
          <w:iCs/>
        </w:rPr>
        <w:t xml:space="preserve">   М.П.                  </w:t>
      </w:r>
      <w:r w:rsidR="00462C71" w:rsidRPr="00412FBD">
        <w:rPr>
          <w:rFonts w:ascii="Times New Roman" w:hAnsi="Times New Roman" w:cs="Times New Roman"/>
          <w:bCs/>
          <w:iCs/>
          <w:lang w:val="sr-Cyrl-CS"/>
        </w:rPr>
        <w:t xml:space="preserve">             </w:t>
      </w:r>
      <w:r w:rsidRPr="00412FBD">
        <w:rPr>
          <w:rFonts w:ascii="Times New Roman" w:hAnsi="Times New Roman" w:cs="Times New Roman"/>
          <w:bCs/>
          <w:iCs/>
        </w:rPr>
        <w:t xml:space="preserve"> __________________</w:t>
      </w:r>
    </w:p>
    <w:p w:rsidR="001F0BB3" w:rsidRPr="00412FBD" w:rsidRDefault="001F0BB3" w:rsidP="001F0BB3">
      <w:pPr>
        <w:tabs>
          <w:tab w:val="left" w:pos="6028"/>
        </w:tabs>
        <w:autoSpaceDE w:val="0"/>
        <w:spacing w:line="240" w:lineRule="auto"/>
        <w:ind w:left="360"/>
        <w:rPr>
          <w:rFonts w:ascii="Times New Roman" w:hAnsi="Times New Roman" w:cs="Times New Roman"/>
          <w:bCs/>
          <w:iCs/>
        </w:rPr>
      </w:pPr>
    </w:p>
    <w:p w:rsidR="001F0BB3" w:rsidRPr="00412FBD" w:rsidRDefault="001F0BB3" w:rsidP="001F0BB3">
      <w:pPr>
        <w:pStyle w:val="BodyText3"/>
        <w:spacing w:after="0"/>
        <w:jc w:val="center"/>
        <w:rPr>
          <w:sz w:val="22"/>
          <w:szCs w:val="22"/>
        </w:rPr>
      </w:pPr>
    </w:p>
    <w:p w:rsidR="001F0BB3" w:rsidRPr="00412FBD" w:rsidRDefault="001F0BB3" w:rsidP="001F0BB3">
      <w:pPr>
        <w:pStyle w:val="BodyText3"/>
        <w:spacing w:after="0"/>
        <w:jc w:val="center"/>
        <w:rPr>
          <w:sz w:val="22"/>
          <w:szCs w:val="22"/>
        </w:rPr>
      </w:pPr>
    </w:p>
    <w:p w:rsidR="001F0BB3" w:rsidRPr="00412FBD" w:rsidRDefault="001F0BB3" w:rsidP="001F0BB3">
      <w:pPr>
        <w:pStyle w:val="BodyText3"/>
        <w:spacing w:after="0"/>
        <w:jc w:val="center"/>
        <w:rPr>
          <w:sz w:val="22"/>
          <w:szCs w:val="22"/>
        </w:rPr>
      </w:pPr>
    </w:p>
    <w:p w:rsidR="001F0BB3" w:rsidRPr="00412FBD" w:rsidRDefault="001F0BB3" w:rsidP="001F0BB3">
      <w:pPr>
        <w:pStyle w:val="BodyText3"/>
        <w:spacing w:after="0"/>
        <w:jc w:val="center"/>
        <w:rPr>
          <w:sz w:val="22"/>
          <w:szCs w:val="22"/>
        </w:rPr>
      </w:pPr>
    </w:p>
    <w:p w:rsidR="001F0BB3" w:rsidRPr="00412FBD" w:rsidRDefault="001F0BB3" w:rsidP="001F0BB3">
      <w:pPr>
        <w:pStyle w:val="BodyText3"/>
        <w:spacing w:after="0"/>
        <w:jc w:val="center"/>
        <w:rPr>
          <w:sz w:val="22"/>
          <w:szCs w:val="22"/>
        </w:rPr>
      </w:pPr>
    </w:p>
    <w:p w:rsidR="001F0BB3" w:rsidRPr="00412FBD" w:rsidRDefault="001F0BB3" w:rsidP="001F0BB3">
      <w:pPr>
        <w:pStyle w:val="BodyText3"/>
        <w:spacing w:after="0"/>
        <w:jc w:val="center"/>
        <w:rPr>
          <w:sz w:val="22"/>
          <w:szCs w:val="22"/>
        </w:rPr>
      </w:pPr>
    </w:p>
    <w:p w:rsidR="001F0BB3" w:rsidRPr="00412FBD" w:rsidRDefault="001F0BB3" w:rsidP="001F0BB3">
      <w:pPr>
        <w:tabs>
          <w:tab w:val="left" w:pos="6028"/>
        </w:tabs>
        <w:autoSpaceDE w:val="0"/>
        <w:spacing w:line="240" w:lineRule="auto"/>
        <w:jc w:val="both"/>
        <w:rPr>
          <w:rFonts w:ascii="Times New Roman" w:hAnsi="Times New Roman" w:cs="Times New Roman"/>
          <w:bCs/>
          <w:i/>
          <w:iCs/>
          <w:lang w:val="sr-Cyrl-CS"/>
        </w:rPr>
      </w:pPr>
      <w:r w:rsidRPr="00412FBD">
        <w:rPr>
          <w:rFonts w:ascii="Times New Roman" w:hAnsi="Times New Roman" w:cs="Times New Roman"/>
          <w:b/>
          <w:bCs/>
          <w:i/>
          <w:iCs/>
        </w:rPr>
        <w:t xml:space="preserve">Напомена: </w:t>
      </w:r>
      <w:r w:rsidRPr="00412FBD">
        <w:rPr>
          <w:rFonts w:ascii="Times New Roman" w:hAnsi="Times New Roman" w:cs="Times New Roman"/>
          <w:b/>
          <w:bCs/>
          <w:i/>
          <w:iCs/>
          <w:u w:val="single"/>
        </w:rPr>
        <w:t>Уколико понуду подноси група понуђача,</w:t>
      </w:r>
      <w:r w:rsidRPr="00412FBD">
        <w:rPr>
          <w:rFonts w:ascii="Times New Roman" w:hAnsi="Times New Roman" w:cs="Times New Roman"/>
          <w:bCs/>
          <w:i/>
          <w:iCs/>
        </w:rPr>
        <w:t xml:space="preserve"> Изјава мора бити потписана од стране овлашћеног лица сваког понуђача из групе понуђача и оверена печат</w:t>
      </w:r>
    </w:p>
    <w:p w:rsidR="001F0BB3" w:rsidRPr="00412FBD" w:rsidRDefault="001F0BB3" w:rsidP="001F0BB3">
      <w:pPr>
        <w:tabs>
          <w:tab w:val="left" w:pos="6028"/>
        </w:tabs>
        <w:autoSpaceDE w:val="0"/>
        <w:spacing w:line="240" w:lineRule="auto"/>
        <w:jc w:val="both"/>
        <w:rPr>
          <w:rFonts w:ascii="Times New Roman" w:hAnsi="Times New Roman" w:cs="Times New Roman"/>
          <w:bCs/>
          <w:i/>
          <w:iCs/>
          <w:color w:val="FF0000"/>
          <w:lang w:val="sr-Cyrl-CS"/>
        </w:rPr>
      </w:pPr>
    </w:p>
    <w:p w:rsidR="006D2547" w:rsidRPr="00412FBD" w:rsidRDefault="006D2547" w:rsidP="001F0BB3">
      <w:pPr>
        <w:tabs>
          <w:tab w:val="left" w:pos="6028"/>
        </w:tabs>
        <w:autoSpaceDE w:val="0"/>
        <w:spacing w:line="240" w:lineRule="auto"/>
        <w:jc w:val="both"/>
        <w:rPr>
          <w:rFonts w:ascii="Times New Roman" w:hAnsi="Times New Roman" w:cs="Times New Roman"/>
          <w:bCs/>
          <w:i/>
          <w:iCs/>
          <w:color w:val="FF0000"/>
          <w:lang w:val="sr-Cyrl-CS"/>
        </w:rPr>
      </w:pPr>
    </w:p>
    <w:p w:rsidR="006D2547" w:rsidRPr="00412FBD" w:rsidRDefault="006D2547" w:rsidP="001F0BB3">
      <w:pPr>
        <w:tabs>
          <w:tab w:val="left" w:pos="6028"/>
        </w:tabs>
        <w:autoSpaceDE w:val="0"/>
        <w:spacing w:line="240" w:lineRule="auto"/>
        <w:jc w:val="both"/>
        <w:rPr>
          <w:rFonts w:ascii="Times New Roman" w:hAnsi="Times New Roman" w:cs="Times New Roman"/>
          <w:bCs/>
          <w:i/>
          <w:iCs/>
          <w:color w:val="FF0000"/>
          <w:lang w:val="sr-Cyrl-CS"/>
        </w:rPr>
      </w:pPr>
    </w:p>
    <w:p w:rsidR="006D2547" w:rsidRPr="00412FBD" w:rsidRDefault="006D2547" w:rsidP="001F0BB3">
      <w:pPr>
        <w:tabs>
          <w:tab w:val="left" w:pos="6028"/>
        </w:tabs>
        <w:autoSpaceDE w:val="0"/>
        <w:spacing w:line="240" w:lineRule="auto"/>
        <w:jc w:val="both"/>
        <w:rPr>
          <w:rFonts w:ascii="Times New Roman" w:hAnsi="Times New Roman" w:cs="Times New Roman"/>
          <w:bCs/>
          <w:i/>
          <w:iCs/>
          <w:color w:val="FF0000"/>
          <w:lang w:val="sr-Cyrl-CS"/>
        </w:rPr>
      </w:pPr>
    </w:p>
    <w:p w:rsidR="00961EDF" w:rsidRPr="00412FBD" w:rsidRDefault="00961EDF" w:rsidP="001F0BB3">
      <w:pPr>
        <w:tabs>
          <w:tab w:val="left" w:pos="6028"/>
        </w:tabs>
        <w:autoSpaceDE w:val="0"/>
        <w:spacing w:line="240" w:lineRule="auto"/>
        <w:jc w:val="both"/>
        <w:rPr>
          <w:rFonts w:ascii="Times New Roman" w:hAnsi="Times New Roman" w:cs="Times New Roman"/>
          <w:bCs/>
          <w:i/>
          <w:iCs/>
          <w:color w:val="FF0000"/>
          <w:lang w:val="sr-Cyrl-CS"/>
        </w:rPr>
      </w:pPr>
    </w:p>
    <w:p w:rsidR="006D2547" w:rsidRPr="00412FBD" w:rsidRDefault="006D2547" w:rsidP="001F0BB3">
      <w:pPr>
        <w:tabs>
          <w:tab w:val="left" w:pos="6028"/>
        </w:tabs>
        <w:autoSpaceDE w:val="0"/>
        <w:spacing w:line="240" w:lineRule="auto"/>
        <w:jc w:val="both"/>
        <w:rPr>
          <w:rFonts w:ascii="Times New Roman" w:hAnsi="Times New Roman" w:cs="Times New Roman"/>
          <w:bCs/>
          <w:i/>
          <w:iCs/>
          <w:color w:val="FF0000"/>
          <w:lang w:val="sr-Cyrl-CS"/>
        </w:rPr>
      </w:pPr>
    </w:p>
    <w:p w:rsidR="001F0BB3" w:rsidRPr="00412FBD" w:rsidRDefault="001F0BB3" w:rsidP="001F0BB3">
      <w:pPr>
        <w:shd w:val="clear" w:color="auto" w:fill="C6D9F1"/>
        <w:jc w:val="center"/>
        <w:rPr>
          <w:rFonts w:ascii="Times New Roman" w:hAnsi="Times New Roman" w:cs="Times New Roman"/>
          <w:b/>
          <w:bCs/>
          <w:i/>
          <w:iCs/>
          <w:color w:val="000000"/>
          <w:lang w:val="sr-Cyrl-CS"/>
        </w:rPr>
      </w:pPr>
      <w:r w:rsidRPr="00412FBD">
        <w:rPr>
          <w:rFonts w:ascii="Times New Roman" w:hAnsi="Times New Roman" w:cs="Times New Roman"/>
          <w:b/>
          <w:bCs/>
          <w:i/>
          <w:iCs/>
        </w:rPr>
        <w:t xml:space="preserve">XII      ОБРАЗАЦ </w:t>
      </w:r>
      <w:r w:rsidRPr="00412FBD">
        <w:rPr>
          <w:rFonts w:ascii="Times New Roman" w:hAnsi="Times New Roman" w:cs="Times New Roman"/>
          <w:b/>
          <w:bCs/>
          <w:i/>
          <w:iCs/>
          <w:lang w:val="sr-Cyrl-CS"/>
        </w:rPr>
        <w:t>МЕНИЧНОГ ПИСМА-ОБЛАШЋЕЊА</w:t>
      </w:r>
    </w:p>
    <w:p w:rsidR="001F0BB3" w:rsidRPr="00412FBD" w:rsidRDefault="001F0BB3" w:rsidP="001F0BB3">
      <w:pPr>
        <w:shd w:val="clear" w:color="auto" w:fill="C6D9F1"/>
        <w:jc w:val="center"/>
        <w:rPr>
          <w:rFonts w:ascii="Times New Roman" w:hAnsi="Times New Roman" w:cs="Times New Roman"/>
          <w:bCs/>
          <w:lang w:val="sr-Cyrl-CS"/>
        </w:rPr>
      </w:pPr>
      <w:r w:rsidRPr="00412FBD">
        <w:rPr>
          <w:rFonts w:ascii="Times New Roman" w:hAnsi="Times New Roman" w:cs="Times New Roman"/>
          <w:b/>
          <w:bCs/>
          <w:i/>
          <w:iCs/>
          <w:lang w:val="sr-Cyrl-CS"/>
        </w:rPr>
        <w:t>За озбиљност понуде</w:t>
      </w:r>
    </w:p>
    <w:p w:rsidR="001F0BB3" w:rsidRPr="00412FBD" w:rsidRDefault="001F0BB3" w:rsidP="001F0BB3">
      <w:pPr>
        <w:pStyle w:val="BodyText3"/>
        <w:shd w:val="clear" w:color="auto" w:fill="C6D9F1"/>
        <w:spacing w:after="0"/>
        <w:jc w:val="center"/>
        <w:rPr>
          <w:bCs/>
          <w:sz w:val="22"/>
          <w:szCs w:val="22"/>
        </w:rPr>
      </w:pPr>
    </w:p>
    <w:p w:rsidR="001F0BB3" w:rsidRPr="00412FBD" w:rsidRDefault="001F0BB3" w:rsidP="001F0BB3">
      <w:pPr>
        <w:tabs>
          <w:tab w:val="left" w:pos="3585"/>
        </w:tabs>
        <w:rPr>
          <w:rFonts w:ascii="Times New Roman" w:hAnsi="Times New Roman" w:cs="Times New Roman"/>
          <w:lang w:val="sr-Cyrl-CS"/>
        </w:rPr>
      </w:pPr>
      <w:r w:rsidRPr="00412FBD">
        <w:rPr>
          <w:rFonts w:ascii="Times New Roman" w:hAnsi="Times New Roman" w:cs="Times New Roman"/>
          <w:lang w:val="sr-Cyrl-CS"/>
        </w:rPr>
        <w:t>На основу Закона о меници и тачке 1,2 и 6. Одлуке о облику , садржини и начину коришћења јединствених инструмената платног промета</w:t>
      </w:r>
    </w:p>
    <w:p w:rsidR="001F0BB3" w:rsidRPr="00412FBD" w:rsidRDefault="001F0BB3" w:rsidP="001F0BB3">
      <w:pPr>
        <w:tabs>
          <w:tab w:val="left" w:pos="3585"/>
        </w:tabs>
        <w:rPr>
          <w:rFonts w:ascii="Times New Roman" w:hAnsi="Times New Roman" w:cs="Times New Roman"/>
          <w:lang w:val="sr-Cyrl-CS"/>
        </w:rPr>
      </w:pPr>
      <w:r w:rsidRPr="00412FBD">
        <w:rPr>
          <w:rFonts w:ascii="Times New Roman" w:hAnsi="Times New Roman" w:cs="Times New Roman"/>
          <w:lang w:val="sr-Cyrl-CS"/>
        </w:rPr>
        <w:t>Дужник – правно лице: _____________________________________________________</w:t>
      </w:r>
    </w:p>
    <w:p w:rsidR="001F0BB3" w:rsidRPr="00412FBD" w:rsidRDefault="001F0BB3" w:rsidP="001F0BB3">
      <w:pPr>
        <w:tabs>
          <w:tab w:val="left" w:pos="3585"/>
        </w:tabs>
        <w:rPr>
          <w:rFonts w:ascii="Times New Roman" w:hAnsi="Times New Roman" w:cs="Times New Roman"/>
          <w:lang w:val="sr-Cyrl-CS"/>
        </w:rPr>
      </w:pPr>
      <w:r w:rsidRPr="00412FBD">
        <w:rPr>
          <w:rFonts w:ascii="Times New Roman" w:hAnsi="Times New Roman" w:cs="Times New Roman"/>
          <w:lang w:val="sr-Cyrl-CS"/>
        </w:rPr>
        <w:t xml:space="preserve">Седиште-адреса ___________________________________________________________ </w:t>
      </w:r>
    </w:p>
    <w:p w:rsidR="001F0BB3" w:rsidRPr="00412FBD" w:rsidRDefault="001F0BB3" w:rsidP="001F0BB3">
      <w:pPr>
        <w:tabs>
          <w:tab w:val="left" w:pos="3585"/>
        </w:tabs>
        <w:rPr>
          <w:rFonts w:ascii="Times New Roman" w:hAnsi="Times New Roman" w:cs="Times New Roman"/>
          <w:lang w:val="sr-Cyrl-CS"/>
        </w:rPr>
      </w:pPr>
      <w:r w:rsidRPr="00412FBD">
        <w:rPr>
          <w:rFonts w:ascii="Times New Roman" w:hAnsi="Times New Roman" w:cs="Times New Roman"/>
          <w:lang w:val="sr-Cyrl-CS"/>
        </w:rPr>
        <w:t>ПИБ: ___________________Матични број:___________________</w:t>
      </w:r>
    </w:p>
    <w:p w:rsidR="001F0BB3" w:rsidRPr="00412FBD" w:rsidRDefault="001F0BB3" w:rsidP="001F0BB3">
      <w:pPr>
        <w:tabs>
          <w:tab w:val="left" w:pos="3585"/>
        </w:tabs>
        <w:rPr>
          <w:rFonts w:ascii="Times New Roman" w:hAnsi="Times New Roman" w:cs="Times New Roman"/>
          <w:lang w:val="sr-Cyrl-CS"/>
        </w:rPr>
      </w:pPr>
      <w:r w:rsidRPr="00412FBD">
        <w:rPr>
          <w:rFonts w:ascii="Times New Roman" w:hAnsi="Times New Roman" w:cs="Times New Roman"/>
          <w:lang w:val="sr-Cyrl-CS"/>
        </w:rPr>
        <w:t>У месту : _________________________________ Дана: __________________________</w:t>
      </w:r>
    </w:p>
    <w:p w:rsidR="001F0BB3" w:rsidRPr="00412FBD" w:rsidRDefault="001F0BB3" w:rsidP="001F0BB3">
      <w:pPr>
        <w:tabs>
          <w:tab w:val="left" w:pos="3585"/>
        </w:tabs>
        <w:rPr>
          <w:rFonts w:ascii="Times New Roman" w:hAnsi="Times New Roman" w:cs="Times New Roman"/>
          <w:lang w:val="sr-Cyrl-CS"/>
        </w:rPr>
      </w:pPr>
      <w:r w:rsidRPr="00412FBD">
        <w:rPr>
          <w:rFonts w:ascii="Times New Roman" w:hAnsi="Times New Roman" w:cs="Times New Roman"/>
          <w:lang w:val="sr-Cyrl-CS"/>
        </w:rPr>
        <w:t>Текући рачун: ____________________________ код банке: _______________________</w:t>
      </w:r>
    </w:p>
    <w:p w:rsidR="001F0BB3" w:rsidRPr="00412FBD" w:rsidRDefault="001F0BB3" w:rsidP="001F0BB3">
      <w:pPr>
        <w:tabs>
          <w:tab w:val="left" w:pos="3585"/>
        </w:tabs>
        <w:rPr>
          <w:rFonts w:ascii="Times New Roman" w:hAnsi="Times New Roman" w:cs="Times New Roman"/>
          <w:lang w:val="sr-Cyrl-CS"/>
        </w:rPr>
      </w:pPr>
      <w:r w:rsidRPr="00412FBD">
        <w:rPr>
          <w:rFonts w:ascii="Times New Roman" w:hAnsi="Times New Roman" w:cs="Times New Roman"/>
          <w:lang w:val="sr-Cyrl-CS"/>
        </w:rPr>
        <w:t>Издаје повериоцу Дом здравља ''Др Верољуб Цакић''Мајданпек, Капетанска бр.30, 19250 Мајданпек</w:t>
      </w:r>
    </w:p>
    <w:p w:rsidR="001F0BB3" w:rsidRPr="00412FBD" w:rsidRDefault="001F0BB3" w:rsidP="001F0BB3">
      <w:pPr>
        <w:tabs>
          <w:tab w:val="left" w:pos="3585"/>
        </w:tabs>
        <w:rPr>
          <w:rFonts w:ascii="Times New Roman" w:hAnsi="Times New Roman" w:cs="Times New Roman"/>
          <w:lang w:val="sr-Cyrl-CS"/>
        </w:rPr>
      </w:pPr>
      <w:r w:rsidRPr="00412FBD">
        <w:rPr>
          <w:rFonts w:ascii="Times New Roman" w:hAnsi="Times New Roman" w:cs="Times New Roman"/>
          <w:lang w:val="sr-Cyrl-CS"/>
        </w:rPr>
        <w:t>Код банке: Управа за јавна плаћања</w:t>
      </w:r>
    </w:p>
    <w:p w:rsidR="001F0BB3" w:rsidRPr="00412FBD" w:rsidRDefault="001F0BB3" w:rsidP="001F0BB3">
      <w:pPr>
        <w:tabs>
          <w:tab w:val="left" w:pos="3585"/>
        </w:tabs>
        <w:rPr>
          <w:rFonts w:ascii="Times New Roman" w:hAnsi="Times New Roman" w:cs="Times New Roman"/>
          <w:lang w:val="sr-Cyrl-CS"/>
        </w:rPr>
      </w:pPr>
    </w:p>
    <w:p w:rsidR="001F0BB3" w:rsidRPr="00412FBD" w:rsidRDefault="001F0BB3" w:rsidP="001F0BB3">
      <w:pPr>
        <w:tabs>
          <w:tab w:val="left" w:pos="3585"/>
        </w:tabs>
        <w:jc w:val="center"/>
        <w:rPr>
          <w:rFonts w:ascii="Times New Roman" w:hAnsi="Times New Roman" w:cs="Times New Roman"/>
          <w:lang w:val="sr-Cyrl-CS"/>
        </w:rPr>
      </w:pPr>
      <w:r w:rsidRPr="00412FBD">
        <w:rPr>
          <w:rFonts w:ascii="Times New Roman" w:hAnsi="Times New Roman" w:cs="Times New Roman"/>
          <w:lang w:val="sr-Cyrl-CS"/>
        </w:rPr>
        <w:t>МЕНИЧНО ПИСМО-ОВАШЋЕЊЕ</w:t>
      </w:r>
    </w:p>
    <w:p w:rsidR="001F0BB3" w:rsidRPr="00412FBD" w:rsidRDefault="001F0BB3" w:rsidP="001F0BB3">
      <w:pPr>
        <w:tabs>
          <w:tab w:val="left" w:pos="3585"/>
        </w:tabs>
        <w:jc w:val="center"/>
        <w:rPr>
          <w:rFonts w:ascii="Times New Roman" w:hAnsi="Times New Roman" w:cs="Times New Roman"/>
          <w:lang w:val="sr-Cyrl-CS"/>
        </w:rPr>
      </w:pPr>
      <w:r w:rsidRPr="00412FBD">
        <w:rPr>
          <w:rFonts w:ascii="Times New Roman" w:hAnsi="Times New Roman" w:cs="Times New Roman"/>
          <w:lang w:val="sr-Cyrl-CS"/>
        </w:rPr>
        <w:t>ЗА КОРИСНИКА БЛАНКО, СОЛО МЕНИЦЕ</w:t>
      </w:r>
    </w:p>
    <w:p w:rsidR="001F0BB3" w:rsidRPr="00412FBD" w:rsidRDefault="001F0BB3" w:rsidP="001F0BB3">
      <w:pPr>
        <w:tabs>
          <w:tab w:val="left" w:pos="3585"/>
        </w:tabs>
        <w:rPr>
          <w:rFonts w:ascii="Times New Roman" w:hAnsi="Times New Roman" w:cs="Times New Roman"/>
          <w:lang w:val="sr-Cyrl-CS"/>
        </w:rPr>
      </w:pPr>
    </w:p>
    <w:p w:rsidR="001F0BB3" w:rsidRPr="00412FBD" w:rsidRDefault="001F0BB3" w:rsidP="001F0BB3">
      <w:pPr>
        <w:tabs>
          <w:tab w:val="left" w:pos="3585"/>
        </w:tabs>
        <w:rPr>
          <w:rFonts w:ascii="Times New Roman" w:hAnsi="Times New Roman" w:cs="Times New Roman"/>
          <w:lang w:val="sr-Cyrl-CS"/>
        </w:rPr>
      </w:pPr>
      <w:r w:rsidRPr="00412FBD">
        <w:rPr>
          <w:rFonts w:ascii="Times New Roman" w:hAnsi="Times New Roman" w:cs="Times New Roman"/>
          <w:lang w:val="sr-Cyrl-CS"/>
        </w:rPr>
        <w:t>Предајемо Вам ________________ бланко соло меницу и Дом здравља ''Др Верољуб Цакић''</w:t>
      </w:r>
      <w:r w:rsidR="000D618D" w:rsidRPr="00412FBD">
        <w:rPr>
          <w:rFonts w:ascii="Times New Roman" w:hAnsi="Times New Roman" w:cs="Times New Roman"/>
          <w:lang w:val="sr-Cyrl-CS"/>
        </w:rPr>
        <w:t xml:space="preserve"> </w:t>
      </w:r>
      <w:r w:rsidRPr="00412FBD">
        <w:rPr>
          <w:rFonts w:ascii="Times New Roman" w:hAnsi="Times New Roman" w:cs="Times New Roman"/>
          <w:lang w:val="sr-Cyrl-CS"/>
        </w:rPr>
        <w:t>Мајданпек, Капетанска бр.30, 19250 Мајданпек као Поверилац, да предату меницу серије _______________ може попунити на износ од 10 % од укупне вредноси понуде на име озбиљности понуд</w:t>
      </w:r>
      <w:r w:rsidR="00B20F07" w:rsidRPr="00412FBD">
        <w:rPr>
          <w:rFonts w:ascii="Times New Roman" w:hAnsi="Times New Roman" w:cs="Times New Roman"/>
          <w:lang w:val="sr-Cyrl-CS"/>
        </w:rPr>
        <w:t>е за ЈН 1-1.1.3</w:t>
      </w:r>
      <w:r w:rsidR="00B826D3">
        <w:rPr>
          <w:rFonts w:ascii="Times New Roman" w:hAnsi="Times New Roman" w:cs="Times New Roman"/>
          <w:lang w:val="sr-Cyrl-CS"/>
        </w:rPr>
        <w:t>/2016</w:t>
      </w:r>
      <w:r w:rsidRPr="00412FBD">
        <w:rPr>
          <w:rFonts w:ascii="Times New Roman" w:hAnsi="Times New Roman" w:cs="Times New Roman"/>
          <w:lang w:val="sr-Cyrl-CS"/>
        </w:rPr>
        <w:t xml:space="preserve"> чији је предмет набавка добара-</w:t>
      </w:r>
      <w:r w:rsidR="00B826D3">
        <w:rPr>
          <w:rFonts w:ascii="Times New Roman" w:hAnsi="Times New Roman" w:cs="Times New Roman"/>
          <w:lang w:val="sr-Cyrl-CS"/>
        </w:rPr>
        <w:t>бензин за 2016</w:t>
      </w:r>
      <w:r w:rsidR="00B20F07" w:rsidRPr="00412FBD">
        <w:rPr>
          <w:rFonts w:ascii="Times New Roman" w:hAnsi="Times New Roman" w:cs="Times New Roman"/>
          <w:lang w:val="sr-Cyrl-CS"/>
        </w:rPr>
        <w:t xml:space="preserve"> годи</w:t>
      </w:r>
      <w:r w:rsidR="006B01E5">
        <w:rPr>
          <w:rFonts w:ascii="Times New Roman" w:hAnsi="Times New Roman" w:cs="Times New Roman"/>
          <w:lang w:val="sr-Cyrl-CS"/>
        </w:rPr>
        <w:t>ну</w:t>
      </w:r>
      <w:r w:rsidR="00B20F07" w:rsidRPr="00412FBD">
        <w:rPr>
          <w:rFonts w:ascii="Times New Roman" w:hAnsi="Times New Roman" w:cs="Times New Roman"/>
          <w:lang w:val="sr-Cyrl-CS"/>
        </w:rPr>
        <w:t xml:space="preserve"> </w:t>
      </w:r>
      <w:r w:rsidRPr="00412FBD">
        <w:rPr>
          <w:rFonts w:ascii="Times New Roman" w:hAnsi="Times New Roman" w:cs="Times New Roman"/>
          <w:lang w:val="sr-Cyrl-CS"/>
        </w:rPr>
        <w:t>, што номинално износи _________________ динара без ПДВ-а.</w:t>
      </w:r>
    </w:p>
    <w:p w:rsidR="001F0BB3" w:rsidRPr="00412FBD" w:rsidRDefault="001F0BB3" w:rsidP="001F0BB3">
      <w:pPr>
        <w:tabs>
          <w:tab w:val="left" w:pos="3585"/>
        </w:tabs>
        <w:rPr>
          <w:rFonts w:ascii="Times New Roman" w:hAnsi="Times New Roman" w:cs="Times New Roman"/>
          <w:lang w:val="sr-Cyrl-CS"/>
        </w:rPr>
      </w:pPr>
      <w:r w:rsidRPr="00412FBD">
        <w:rPr>
          <w:rFonts w:ascii="Times New Roman" w:hAnsi="Times New Roman" w:cs="Times New Roman"/>
          <w:lang w:val="sr-Cyrl-CS"/>
        </w:rPr>
        <w:t>Овлашћује се Дом здравља ''Др Верољуб Цакић''Мајданпек, Капетанска бр.30, 19250 Мајданпек, као Поверилац, да у своју корист врши наплату приспелих хартија од вредноси – меница, безусловно и неопозиво, без протеста и трошкова, вансудски , иницира наплату, издавањем налога за наплату на терет рачина Дужника код банке а у корист рачуна Повериоца.</w:t>
      </w:r>
    </w:p>
    <w:p w:rsidR="001F0BB3" w:rsidRPr="00412FBD" w:rsidRDefault="001F0BB3" w:rsidP="001F0BB3">
      <w:pPr>
        <w:tabs>
          <w:tab w:val="left" w:pos="3585"/>
        </w:tabs>
        <w:rPr>
          <w:rFonts w:ascii="Times New Roman" w:hAnsi="Times New Roman" w:cs="Times New Roman"/>
          <w:lang w:val="sr-Cyrl-CS"/>
        </w:rPr>
      </w:pPr>
    </w:p>
    <w:p w:rsidR="001F0BB3" w:rsidRPr="00412FBD" w:rsidRDefault="001F0BB3" w:rsidP="001F0BB3">
      <w:pPr>
        <w:tabs>
          <w:tab w:val="left" w:pos="3585"/>
        </w:tabs>
        <w:rPr>
          <w:rFonts w:ascii="Times New Roman" w:hAnsi="Times New Roman" w:cs="Times New Roman"/>
          <w:lang w:val="sr-Cyrl-CS"/>
        </w:rPr>
      </w:pPr>
      <w:r w:rsidRPr="00412FBD">
        <w:rPr>
          <w:rFonts w:ascii="Times New Roman" w:hAnsi="Times New Roman" w:cs="Times New Roman"/>
          <w:lang w:val="sr-Cyrl-CS"/>
        </w:rPr>
        <w:t xml:space="preserve">Овим изричито и безусловно ОВЛАШЋУЈЕМО банке код којих имамо рачуне , да наплату изврше на терет рачуна Дужника код тих банака, однсно овлашћујемо ове банке даподнете налоге за наплату заведу у евиденцију редоследа чекања због евентуалног недостатка средстава на рачуну </w:t>
      </w:r>
      <w:r w:rsidRPr="00412FBD">
        <w:rPr>
          <w:rFonts w:ascii="Times New Roman" w:hAnsi="Times New Roman" w:cs="Times New Roman"/>
          <w:lang w:val="sr-Cyrl-CS"/>
        </w:rPr>
        <w:lastRenderedPageBreak/>
        <w:t>или због обавезе поштовања редоследа наплате са рачуна утврђеног Законом и платном промету и прописима донетим наоснову овог закона.</w:t>
      </w:r>
    </w:p>
    <w:p w:rsidR="001F0BB3" w:rsidRPr="00412FBD" w:rsidRDefault="001F0BB3" w:rsidP="001F0BB3">
      <w:pPr>
        <w:tabs>
          <w:tab w:val="left" w:pos="3585"/>
        </w:tabs>
        <w:rPr>
          <w:rFonts w:ascii="Times New Roman" w:hAnsi="Times New Roman" w:cs="Times New Roman"/>
          <w:lang w:val="sr-Cyrl-CS"/>
        </w:rPr>
      </w:pPr>
    </w:p>
    <w:p w:rsidR="001F0BB3" w:rsidRPr="00412FBD" w:rsidRDefault="001F0BB3" w:rsidP="001F0BB3">
      <w:pPr>
        <w:tabs>
          <w:tab w:val="left" w:pos="3585"/>
        </w:tabs>
        <w:rPr>
          <w:rFonts w:ascii="Times New Roman" w:hAnsi="Times New Roman" w:cs="Times New Roman"/>
          <w:lang w:val="sr-Cyrl-CS"/>
        </w:rPr>
      </w:pPr>
      <w:r w:rsidRPr="00412FBD">
        <w:rPr>
          <w:rFonts w:ascii="Times New Roman" w:hAnsi="Times New Roman" w:cs="Times New Roman"/>
          <w:color w:val="000000" w:themeColor="text1"/>
          <w:lang w:val="sr-Cyrl-CS"/>
        </w:rPr>
        <w:t>Меница важи 30 дана</w:t>
      </w:r>
      <w:r w:rsidRPr="00412FBD">
        <w:rPr>
          <w:rFonts w:ascii="Times New Roman" w:hAnsi="Times New Roman" w:cs="Times New Roman"/>
          <w:lang w:val="sr-Cyrl-CS"/>
        </w:rPr>
        <w:t xml:space="preserve"> дуже од понуђеног рока важности понуде за предметну набавку.</w:t>
      </w:r>
    </w:p>
    <w:p w:rsidR="001F0BB3" w:rsidRPr="00412FBD" w:rsidRDefault="001F0BB3" w:rsidP="001F0BB3">
      <w:pPr>
        <w:tabs>
          <w:tab w:val="left" w:pos="3585"/>
        </w:tabs>
        <w:rPr>
          <w:rFonts w:ascii="Times New Roman" w:hAnsi="Times New Roman" w:cs="Times New Roman"/>
          <w:lang w:val="sr-Cyrl-CS"/>
        </w:rPr>
      </w:pPr>
      <w:r w:rsidRPr="00412FBD">
        <w:rPr>
          <w:rFonts w:ascii="Times New Roman" w:hAnsi="Times New Roman" w:cs="Times New Roman"/>
          <w:lang w:val="sr-Cyrl-CS"/>
        </w:rPr>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1F0BB3" w:rsidRPr="00412FBD" w:rsidRDefault="001F0BB3" w:rsidP="001F0BB3">
      <w:pPr>
        <w:tabs>
          <w:tab w:val="left" w:pos="3585"/>
        </w:tabs>
        <w:rPr>
          <w:rFonts w:ascii="Times New Roman" w:hAnsi="Times New Roman" w:cs="Times New Roman"/>
          <w:lang w:val="sr-Cyrl-CS"/>
        </w:rPr>
      </w:pPr>
      <w:r w:rsidRPr="00412FBD">
        <w:rPr>
          <w:rFonts w:ascii="Times New Roman" w:hAnsi="Times New Roman" w:cs="Times New Roman"/>
          <w:lang w:val="sr-Cyrl-CS"/>
        </w:rPr>
        <w:t>Меница је важећа и у случају да дође до промене лица овлашћеног за заступање и располагање средствима на текућем рачуну дужника, статусних промен, оснивања нових правних субјеката од стране дужника.</w:t>
      </w:r>
    </w:p>
    <w:p w:rsidR="001F0BB3" w:rsidRPr="00412FBD" w:rsidRDefault="001F0BB3" w:rsidP="001F0BB3">
      <w:pPr>
        <w:tabs>
          <w:tab w:val="left" w:pos="3585"/>
        </w:tabs>
        <w:rPr>
          <w:rFonts w:ascii="Times New Roman" w:hAnsi="Times New Roman" w:cs="Times New Roman"/>
          <w:lang w:val="sr-Cyrl-CS"/>
        </w:rPr>
      </w:pPr>
    </w:p>
    <w:p w:rsidR="001F0BB3" w:rsidRPr="00412FBD" w:rsidRDefault="001F0BB3" w:rsidP="001F0BB3">
      <w:pPr>
        <w:tabs>
          <w:tab w:val="left" w:pos="3585"/>
        </w:tabs>
        <w:rPr>
          <w:rFonts w:ascii="Times New Roman" w:hAnsi="Times New Roman" w:cs="Times New Roman"/>
          <w:lang w:val="sr-Cyrl-CS"/>
        </w:rPr>
      </w:pPr>
      <w:r w:rsidRPr="00412FBD">
        <w:rPr>
          <w:rFonts w:ascii="Times New Roman" w:hAnsi="Times New Roman" w:cs="Times New Roman"/>
          <w:lang w:val="sr-Cyrl-CS"/>
        </w:rPr>
        <w:t>Ово овлашћење сачињено је у 2 (два) истоветна примерка од којих по 1 (један) задржава свака страна.</w:t>
      </w:r>
    </w:p>
    <w:p w:rsidR="001F0BB3" w:rsidRPr="00412FBD" w:rsidRDefault="001F0BB3" w:rsidP="001F0BB3">
      <w:pPr>
        <w:tabs>
          <w:tab w:val="left" w:pos="3585"/>
        </w:tabs>
        <w:rPr>
          <w:rFonts w:ascii="Times New Roman" w:hAnsi="Times New Roman" w:cs="Times New Roman"/>
          <w:lang w:val="sr-Cyrl-CS"/>
        </w:rPr>
      </w:pPr>
    </w:p>
    <w:p w:rsidR="001F0BB3" w:rsidRPr="00412FBD" w:rsidRDefault="001F0BB3" w:rsidP="001F0BB3">
      <w:pPr>
        <w:tabs>
          <w:tab w:val="left" w:pos="3585"/>
        </w:tabs>
        <w:rPr>
          <w:rFonts w:ascii="Times New Roman" w:hAnsi="Times New Roman" w:cs="Times New Roman"/>
          <w:lang w:val="sr-Cyrl-CS"/>
        </w:rPr>
      </w:pPr>
      <w:r w:rsidRPr="00412FBD">
        <w:rPr>
          <w:rFonts w:ascii="Times New Roman" w:hAnsi="Times New Roman" w:cs="Times New Roman"/>
          <w:lang w:val="sr-Cyrl-CS"/>
        </w:rPr>
        <w:t>Датум издавања овлашћења___________________</w:t>
      </w:r>
    </w:p>
    <w:p w:rsidR="00E11C90" w:rsidRPr="00412FBD" w:rsidRDefault="00E11C90" w:rsidP="001F0BB3">
      <w:pPr>
        <w:tabs>
          <w:tab w:val="left" w:pos="3585"/>
        </w:tabs>
        <w:rPr>
          <w:rFonts w:ascii="Times New Roman" w:hAnsi="Times New Roman" w:cs="Times New Roman"/>
          <w:lang w:val="sr-Cyrl-CS"/>
        </w:rPr>
      </w:pPr>
    </w:p>
    <w:p w:rsidR="001F0BB3" w:rsidRPr="00412FBD" w:rsidRDefault="001F0BB3" w:rsidP="001F0BB3">
      <w:pPr>
        <w:tabs>
          <w:tab w:val="left" w:pos="3585"/>
        </w:tabs>
        <w:jc w:val="right"/>
        <w:rPr>
          <w:rFonts w:ascii="Times New Roman" w:hAnsi="Times New Roman" w:cs="Times New Roman"/>
          <w:lang w:val="sr-Cyrl-CS"/>
        </w:rPr>
      </w:pPr>
      <w:r w:rsidRPr="00412FBD">
        <w:rPr>
          <w:rFonts w:ascii="Times New Roman" w:hAnsi="Times New Roman" w:cs="Times New Roman"/>
          <w:lang w:val="sr-Cyrl-CS"/>
        </w:rPr>
        <w:t>Дужник-издавалац менице</w:t>
      </w:r>
    </w:p>
    <w:p w:rsidR="001F0BB3" w:rsidRPr="00412FBD" w:rsidRDefault="001F0BB3" w:rsidP="001F0BB3">
      <w:pPr>
        <w:tabs>
          <w:tab w:val="left" w:pos="3585"/>
        </w:tabs>
        <w:jc w:val="right"/>
        <w:rPr>
          <w:rFonts w:ascii="Times New Roman" w:hAnsi="Times New Roman" w:cs="Times New Roman"/>
          <w:lang w:val="sr-Cyrl-CS"/>
        </w:rPr>
      </w:pPr>
      <w:r w:rsidRPr="00412FBD">
        <w:rPr>
          <w:rFonts w:ascii="Times New Roman" w:hAnsi="Times New Roman" w:cs="Times New Roman"/>
          <w:lang w:val="sr-Cyrl-CS"/>
        </w:rPr>
        <w:t>_____________________________________________</w:t>
      </w:r>
    </w:p>
    <w:p w:rsidR="00DD20D5" w:rsidRPr="00412FBD" w:rsidRDefault="00DD20D5" w:rsidP="00DD20D5">
      <w:pPr>
        <w:widowControl w:val="0"/>
        <w:suppressAutoHyphens/>
        <w:autoSpaceDE w:val="0"/>
        <w:autoSpaceDN w:val="0"/>
        <w:adjustRightInd w:val="0"/>
        <w:spacing w:line="100" w:lineRule="atLeast"/>
        <w:rPr>
          <w:rFonts w:ascii="Times New Roman" w:hAnsi="Times New Roman" w:cs="Times New Roman"/>
          <w:color w:val="000000"/>
          <w:kern w:val="2"/>
          <w:lang w:val="sr-Cyrl-CS"/>
        </w:rPr>
      </w:pPr>
    </w:p>
    <w:p w:rsidR="00462C71" w:rsidRPr="00412FBD" w:rsidRDefault="00462C71"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462C71" w:rsidRPr="00412FBD" w:rsidRDefault="00462C71"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462C71" w:rsidRPr="00412FBD" w:rsidRDefault="00462C71"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6D2547" w:rsidRPr="00412FBD" w:rsidRDefault="006D2547"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6D2547" w:rsidRPr="00412FBD" w:rsidRDefault="006D2547"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6D2547" w:rsidRPr="00412FBD" w:rsidRDefault="006D2547"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6D2547" w:rsidRDefault="006D2547"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B826D3" w:rsidRDefault="00B826D3"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B826D3" w:rsidRDefault="00B826D3"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B826D3" w:rsidRDefault="00B826D3"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B826D3" w:rsidRPr="00412FBD" w:rsidRDefault="00B826D3"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462C71" w:rsidRPr="00412FBD" w:rsidRDefault="00462C71" w:rsidP="00CC0B84">
      <w:pPr>
        <w:widowControl w:val="0"/>
        <w:suppressAutoHyphens/>
        <w:autoSpaceDE w:val="0"/>
        <w:autoSpaceDN w:val="0"/>
        <w:adjustRightInd w:val="0"/>
        <w:spacing w:line="100" w:lineRule="atLeast"/>
        <w:rPr>
          <w:rFonts w:ascii="Times New Roman" w:hAnsi="Times New Roman" w:cs="Times New Roman"/>
          <w:color w:val="000000"/>
          <w:kern w:val="2"/>
          <w:lang w:val="ru-RU"/>
        </w:rPr>
      </w:pPr>
    </w:p>
    <w:p w:rsidR="00462C71" w:rsidRPr="00412FBD" w:rsidRDefault="00462C71"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462C71" w:rsidRPr="00412FBD" w:rsidRDefault="00462C71" w:rsidP="00462C71">
      <w:pPr>
        <w:shd w:val="clear" w:color="auto" w:fill="C6D9F1"/>
        <w:jc w:val="center"/>
        <w:rPr>
          <w:rFonts w:ascii="Times New Roman" w:hAnsi="Times New Roman" w:cs="Times New Roman"/>
          <w:bCs/>
          <w:lang w:val="sr-Cyrl-CS"/>
        </w:rPr>
      </w:pPr>
      <w:r w:rsidRPr="00412FBD">
        <w:rPr>
          <w:rFonts w:ascii="Times New Roman" w:hAnsi="Times New Roman" w:cs="Times New Roman"/>
          <w:b/>
          <w:bCs/>
          <w:i/>
          <w:iCs/>
        </w:rPr>
        <w:t xml:space="preserve">XIII </w:t>
      </w:r>
      <w:r w:rsidRPr="00412FBD">
        <w:rPr>
          <w:rFonts w:ascii="Times New Roman" w:hAnsi="Times New Roman" w:cs="Times New Roman"/>
          <w:b/>
          <w:bCs/>
          <w:i/>
          <w:iCs/>
          <w:lang w:val="sr-Cyrl-CS"/>
        </w:rPr>
        <w:t xml:space="preserve"> ИЗЈАВА О ДОВОЉНОМ ТЕХНИЧКОМ КАПАЦИТЕТУ</w:t>
      </w:r>
    </w:p>
    <w:p w:rsidR="00462C71" w:rsidRPr="00412FBD" w:rsidRDefault="00462C71"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p>
    <w:p w:rsidR="00DD20D5" w:rsidRPr="00412FBD" w:rsidRDefault="00DD20D5"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r w:rsidRPr="00412FBD">
        <w:rPr>
          <w:rFonts w:ascii="Times New Roman" w:hAnsi="Times New Roman" w:cs="Times New Roman"/>
          <w:color w:val="000000"/>
          <w:kern w:val="2"/>
          <w:lang w:val="ru-RU"/>
        </w:rPr>
        <w:t>И З Ј А В А</w:t>
      </w:r>
    </w:p>
    <w:p w:rsidR="00DD20D5" w:rsidRPr="00412FBD" w:rsidRDefault="00DD20D5"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r w:rsidRPr="00412FBD">
        <w:rPr>
          <w:rFonts w:ascii="Times New Roman" w:hAnsi="Times New Roman" w:cs="Times New Roman"/>
          <w:color w:val="000000"/>
          <w:kern w:val="2"/>
          <w:lang w:val="ru-RU"/>
        </w:rPr>
        <w:t>О ДОВОЉНОМ ТЕХНИЧКОМ КАПАЦИТЕТУ</w:t>
      </w:r>
    </w:p>
    <w:p w:rsidR="00DD20D5" w:rsidRPr="00B826D3" w:rsidRDefault="00DD20D5" w:rsidP="00DD20D5">
      <w:pPr>
        <w:widowControl w:val="0"/>
        <w:suppressAutoHyphens/>
        <w:autoSpaceDE w:val="0"/>
        <w:autoSpaceDN w:val="0"/>
        <w:adjustRightInd w:val="0"/>
        <w:spacing w:line="100" w:lineRule="atLeast"/>
        <w:jc w:val="both"/>
        <w:rPr>
          <w:rFonts w:ascii="Times New Roman" w:hAnsi="Times New Roman" w:cs="Times New Roman"/>
          <w:color w:val="000000"/>
          <w:kern w:val="2"/>
          <w:lang w:val="sr-Cyrl-CS"/>
        </w:rPr>
      </w:pPr>
      <w:r w:rsidRPr="00412FBD">
        <w:rPr>
          <w:rFonts w:ascii="Times New Roman" w:hAnsi="Times New Roman" w:cs="Times New Roman"/>
          <w:color w:val="000000"/>
          <w:kern w:val="2"/>
          <w:lang w:val="ru-RU"/>
        </w:rPr>
        <w:t xml:space="preserve"> Овим изјављујемо да понуђач располаже довољним техничким капацитетом за извршење јавне набавке добара: - </w:t>
      </w:r>
      <w:r w:rsidR="00656C82">
        <w:rPr>
          <w:rFonts w:ascii="Times New Roman" w:hAnsi="Times New Roman" w:cs="Times New Roman"/>
          <w:color w:val="000000"/>
          <w:kern w:val="2"/>
          <w:lang w:val="ru-RU"/>
        </w:rPr>
        <w:t>Бензин</w:t>
      </w:r>
      <w:r w:rsidRPr="00412FBD">
        <w:rPr>
          <w:rFonts w:ascii="Times New Roman" w:hAnsi="Times New Roman" w:cs="Times New Roman"/>
          <w:color w:val="000000"/>
          <w:kern w:val="2"/>
          <w:lang w:val="ru-RU"/>
        </w:rPr>
        <w:t xml:space="preserve"> за 201</w:t>
      </w:r>
      <w:r w:rsidR="00106120">
        <w:rPr>
          <w:rFonts w:ascii="Times New Roman" w:hAnsi="Times New Roman" w:cs="Times New Roman"/>
          <w:color w:val="000000"/>
          <w:kern w:val="2"/>
          <w:lang w:val="sr-Cyrl-CS"/>
        </w:rPr>
        <w:t>6</w:t>
      </w:r>
      <w:r w:rsidRPr="00412FBD">
        <w:rPr>
          <w:rFonts w:ascii="Times New Roman" w:hAnsi="Times New Roman" w:cs="Times New Roman"/>
          <w:color w:val="000000"/>
          <w:kern w:val="2"/>
          <w:lang w:val="ru-RU"/>
        </w:rPr>
        <w:t xml:space="preserve"> г. - (Назив и ознака из општег речника набавке: Евро премијум БМБ-95 ,</w:t>
      </w:r>
      <w:r w:rsidRPr="00412FBD">
        <w:rPr>
          <w:rFonts w:ascii="Times New Roman" w:hAnsi="Times New Roman" w:cs="Times New Roman"/>
          <w:color w:val="000000"/>
          <w:kern w:val="2"/>
          <w:lang w:val="sr-Cyrl-CS"/>
        </w:rPr>
        <w:t xml:space="preserve"> </w:t>
      </w:r>
      <w:r w:rsidRPr="00412FBD">
        <w:rPr>
          <w:rFonts w:ascii="Times New Roman" w:hAnsi="Times New Roman" w:cs="Times New Roman"/>
          <w:color w:val="000000"/>
          <w:kern w:val="2"/>
          <w:lang w:val="ru-RU"/>
        </w:rPr>
        <w:t>ознака из општег речника 09132000 –</w:t>
      </w:r>
      <w:r w:rsidRPr="00412FBD">
        <w:rPr>
          <w:rFonts w:ascii="Times New Roman" w:hAnsi="Times New Roman" w:cs="Times New Roman"/>
          <w:color w:val="000000"/>
          <w:kern w:val="2"/>
          <w:lang w:val="sr-Cyrl-CS"/>
        </w:rPr>
        <w:t>бензин</w:t>
      </w:r>
      <w:r w:rsidRPr="00412FBD">
        <w:rPr>
          <w:rFonts w:ascii="Times New Roman" w:hAnsi="Times New Roman" w:cs="Times New Roman"/>
          <w:color w:val="000000"/>
          <w:kern w:val="2"/>
          <w:lang w:val="ru-RU"/>
        </w:rPr>
        <w:t xml:space="preserve"> Евро дизел, ознака из општег речника 09134220 –</w:t>
      </w:r>
      <w:r w:rsidRPr="00412FBD">
        <w:rPr>
          <w:rFonts w:ascii="Times New Roman" w:hAnsi="Times New Roman" w:cs="Times New Roman"/>
          <w:color w:val="000000"/>
          <w:kern w:val="2"/>
          <w:lang w:val="sr-Cyrl-CS"/>
        </w:rPr>
        <w:t>дизел</w:t>
      </w:r>
      <w:r w:rsidRPr="00412FBD">
        <w:rPr>
          <w:rFonts w:ascii="Times New Roman" w:hAnsi="Times New Roman" w:cs="Times New Roman"/>
          <w:color w:val="000000"/>
          <w:kern w:val="2"/>
          <w:lang w:val="ru-RU"/>
        </w:rPr>
        <w:t xml:space="preserve"> гориво -), ЈН бр. </w:t>
      </w:r>
      <w:r w:rsidR="00FF0B94" w:rsidRPr="00412FBD">
        <w:rPr>
          <w:rFonts w:ascii="Times New Roman" w:hAnsi="Times New Roman" w:cs="Times New Roman"/>
          <w:color w:val="000000"/>
          <w:kern w:val="2"/>
          <w:lang w:val="sr-Cyrl-CS"/>
        </w:rPr>
        <w:t>1</w:t>
      </w:r>
      <w:r w:rsidR="00FF0B94" w:rsidRPr="00412FBD">
        <w:rPr>
          <w:rFonts w:ascii="Times New Roman" w:hAnsi="Times New Roman" w:cs="Times New Roman"/>
          <w:color w:val="000000"/>
          <w:kern w:val="2"/>
          <w:lang w:val="ru-RU"/>
        </w:rPr>
        <w:t>-1.1.3</w:t>
      </w:r>
      <w:r w:rsidRPr="00412FBD">
        <w:rPr>
          <w:rFonts w:ascii="Times New Roman" w:hAnsi="Times New Roman" w:cs="Times New Roman"/>
          <w:color w:val="000000"/>
          <w:kern w:val="2"/>
          <w:lang w:val="ru-RU"/>
        </w:rPr>
        <w:t>/1</w:t>
      </w:r>
      <w:r w:rsidR="00B826D3">
        <w:rPr>
          <w:rFonts w:ascii="Times New Roman" w:hAnsi="Times New Roman" w:cs="Times New Roman"/>
          <w:color w:val="000000"/>
          <w:kern w:val="2"/>
          <w:lang w:val="sr-Cyrl-CS"/>
        </w:rPr>
        <w:t>6</w:t>
      </w:r>
    </w:p>
    <w:p w:rsidR="00DD20D5" w:rsidRPr="00412FBD" w:rsidRDefault="00DD20D5" w:rsidP="00DD20D5">
      <w:pPr>
        <w:widowControl w:val="0"/>
        <w:suppressAutoHyphens/>
        <w:autoSpaceDE w:val="0"/>
        <w:autoSpaceDN w:val="0"/>
        <w:adjustRightInd w:val="0"/>
        <w:spacing w:line="100" w:lineRule="atLeast"/>
        <w:jc w:val="both"/>
        <w:rPr>
          <w:rFonts w:ascii="Times New Roman" w:hAnsi="Times New Roman" w:cs="Times New Roman"/>
          <w:color w:val="000000"/>
          <w:kern w:val="2"/>
          <w:lang w:val="ru-RU"/>
        </w:rPr>
      </w:pPr>
      <w:r w:rsidRPr="00412FBD">
        <w:rPr>
          <w:rFonts w:ascii="Times New Roman" w:hAnsi="Times New Roman" w:cs="Times New Roman"/>
          <w:color w:val="000000"/>
          <w:kern w:val="2"/>
          <w:lang w:val="ru-RU"/>
        </w:rPr>
        <w:t xml:space="preserve">Овим неопозиво изјављујемо да, на дан подношења понуде, понуђач има у власништву или по било ком правном основу има право располагања или коришћења на објектима - бензинским станицама (пумпама), а које су неопходне за  извршење предметне јавне набавке, и то: </w:t>
      </w:r>
    </w:p>
    <w:tbl>
      <w:tblPr>
        <w:tblW w:w="0" w:type="auto"/>
        <w:tblLayout w:type="fixed"/>
        <w:tblLook w:val="04A0"/>
      </w:tblPr>
      <w:tblGrid>
        <w:gridCol w:w="801"/>
        <w:gridCol w:w="2875"/>
        <w:gridCol w:w="1861"/>
        <w:gridCol w:w="1857"/>
        <w:gridCol w:w="1848"/>
      </w:tblGrid>
      <w:tr w:rsidR="00DD20D5" w:rsidRPr="00412FBD" w:rsidTr="0090117C">
        <w:tc>
          <w:tcPr>
            <w:tcW w:w="801" w:type="dxa"/>
            <w:tcBorders>
              <w:top w:val="single" w:sz="6" w:space="0" w:color="auto"/>
              <w:left w:val="single" w:sz="6" w:space="0" w:color="auto"/>
              <w:bottom w:val="single" w:sz="6" w:space="0" w:color="auto"/>
              <w:right w:val="single" w:sz="6" w:space="0" w:color="auto"/>
            </w:tcBorders>
            <w:hideMark/>
          </w:tcPr>
          <w:p w:rsidR="00DD20D5" w:rsidRPr="00412FBD"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eastAsia="sr-Latn-CS"/>
              </w:rPr>
            </w:pPr>
            <w:r w:rsidRPr="00412FBD">
              <w:rPr>
                <w:rFonts w:ascii="Times New Roman" w:hAnsi="Times New Roman" w:cs="Times New Roman"/>
                <w:color w:val="000000"/>
                <w:kern w:val="2"/>
              </w:rPr>
              <w:t xml:space="preserve">Ред. </w:t>
            </w:r>
          </w:p>
          <w:p w:rsidR="00DD20D5" w:rsidRPr="00412FBD"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eastAsia="sr-Latn-CS"/>
              </w:rPr>
            </w:pPr>
            <w:r w:rsidRPr="00412FBD">
              <w:rPr>
                <w:rFonts w:ascii="Times New Roman" w:hAnsi="Times New Roman" w:cs="Times New Roman"/>
                <w:color w:val="000000"/>
                <w:kern w:val="2"/>
              </w:rPr>
              <w:t>бр.</w:t>
            </w:r>
          </w:p>
        </w:tc>
        <w:tc>
          <w:tcPr>
            <w:tcW w:w="2875" w:type="dxa"/>
            <w:tcBorders>
              <w:top w:val="single" w:sz="6" w:space="0" w:color="auto"/>
              <w:left w:val="single" w:sz="6" w:space="0" w:color="auto"/>
              <w:bottom w:val="single" w:sz="6" w:space="0" w:color="auto"/>
              <w:right w:val="single" w:sz="6" w:space="0" w:color="auto"/>
            </w:tcBorders>
            <w:hideMark/>
          </w:tcPr>
          <w:p w:rsidR="00DD20D5" w:rsidRPr="00412FBD"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eastAsia="sr-Latn-CS"/>
              </w:rPr>
            </w:pPr>
            <w:r w:rsidRPr="00412FBD">
              <w:rPr>
                <w:rFonts w:ascii="Times New Roman" w:hAnsi="Times New Roman" w:cs="Times New Roman"/>
                <w:color w:val="000000"/>
                <w:kern w:val="2"/>
              </w:rPr>
              <w:t xml:space="preserve">Локација бензинске станице </w:t>
            </w:r>
          </w:p>
          <w:p w:rsidR="00DD20D5" w:rsidRPr="00412FBD"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eastAsia="sr-Latn-CS"/>
              </w:rPr>
            </w:pPr>
            <w:r w:rsidRPr="00412FBD">
              <w:rPr>
                <w:rFonts w:ascii="Times New Roman" w:hAnsi="Times New Roman" w:cs="Times New Roman"/>
                <w:color w:val="000000"/>
                <w:kern w:val="2"/>
              </w:rPr>
              <w:t xml:space="preserve">(пумпе) </w:t>
            </w:r>
          </w:p>
        </w:tc>
        <w:tc>
          <w:tcPr>
            <w:tcW w:w="1861" w:type="dxa"/>
            <w:tcBorders>
              <w:top w:val="single" w:sz="6" w:space="0" w:color="auto"/>
              <w:left w:val="single" w:sz="6" w:space="0" w:color="auto"/>
              <w:bottom w:val="single" w:sz="6" w:space="0" w:color="auto"/>
              <w:right w:val="single" w:sz="6" w:space="0" w:color="auto"/>
            </w:tcBorders>
            <w:hideMark/>
          </w:tcPr>
          <w:p w:rsidR="00DD20D5" w:rsidRPr="00412FBD"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ru-RU" w:eastAsia="sr-Latn-CS"/>
              </w:rPr>
            </w:pPr>
            <w:r w:rsidRPr="00412FBD">
              <w:rPr>
                <w:rFonts w:ascii="Times New Roman" w:hAnsi="Times New Roman" w:cs="Times New Roman"/>
                <w:color w:val="000000"/>
                <w:kern w:val="2"/>
                <w:lang w:val="ru-RU"/>
              </w:rPr>
              <w:t xml:space="preserve">Минимал. број </w:t>
            </w:r>
          </w:p>
          <w:p w:rsidR="00DD20D5" w:rsidRPr="00412FBD"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ru-RU" w:eastAsia="sr-Latn-CS"/>
              </w:rPr>
            </w:pPr>
            <w:r w:rsidRPr="00412FBD">
              <w:rPr>
                <w:rFonts w:ascii="Times New Roman" w:hAnsi="Times New Roman" w:cs="Times New Roman"/>
                <w:color w:val="000000"/>
                <w:kern w:val="2"/>
                <w:lang w:val="ru-RU"/>
              </w:rPr>
              <w:t>потребних  бенз. стан.</w:t>
            </w:r>
          </w:p>
        </w:tc>
        <w:tc>
          <w:tcPr>
            <w:tcW w:w="1857" w:type="dxa"/>
            <w:tcBorders>
              <w:top w:val="single" w:sz="6" w:space="0" w:color="auto"/>
              <w:left w:val="single" w:sz="6" w:space="0" w:color="auto"/>
              <w:bottom w:val="single" w:sz="6" w:space="0" w:color="auto"/>
              <w:right w:val="single" w:sz="6" w:space="0" w:color="auto"/>
            </w:tcBorders>
            <w:hideMark/>
          </w:tcPr>
          <w:p w:rsidR="00DD20D5" w:rsidRPr="00412FBD"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ru-RU" w:eastAsia="sr-Latn-CS"/>
              </w:rPr>
            </w:pPr>
            <w:r w:rsidRPr="00412FBD">
              <w:rPr>
                <w:rFonts w:ascii="Times New Roman" w:hAnsi="Times New Roman" w:cs="Times New Roman"/>
                <w:color w:val="000000"/>
                <w:kern w:val="2"/>
                <w:lang w:val="ru-RU"/>
              </w:rPr>
              <w:t xml:space="preserve">Адреса бензинске станице </w:t>
            </w:r>
          </w:p>
          <w:p w:rsidR="00DD20D5" w:rsidRPr="00412FBD"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ru-RU" w:eastAsia="sr-Latn-CS"/>
              </w:rPr>
            </w:pPr>
            <w:r w:rsidRPr="00412FBD">
              <w:rPr>
                <w:rFonts w:ascii="Times New Roman" w:hAnsi="Times New Roman" w:cs="Times New Roman"/>
                <w:color w:val="000000"/>
                <w:kern w:val="2"/>
                <w:lang w:val="ru-RU"/>
              </w:rPr>
              <w:t xml:space="preserve">(Улица и број) </w:t>
            </w:r>
          </w:p>
        </w:tc>
        <w:tc>
          <w:tcPr>
            <w:tcW w:w="1848" w:type="dxa"/>
            <w:tcBorders>
              <w:top w:val="single" w:sz="6" w:space="0" w:color="auto"/>
              <w:left w:val="single" w:sz="6" w:space="0" w:color="auto"/>
              <w:bottom w:val="single" w:sz="6" w:space="0" w:color="auto"/>
              <w:right w:val="single" w:sz="6" w:space="0" w:color="auto"/>
            </w:tcBorders>
            <w:hideMark/>
          </w:tcPr>
          <w:p w:rsidR="00DD20D5" w:rsidRPr="00412FBD"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ru-RU" w:eastAsia="sr-Latn-CS"/>
              </w:rPr>
            </w:pPr>
            <w:r w:rsidRPr="00412FBD">
              <w:rPr>
                <w:rFonts w:ascii="Times New Roman" w:hAnsi="Times New Roman" w:cs="Times New Roman"/>
                <w:color w:val="000000"/>
                <w:kern w:val="2"/>
                <w:lang w:val="ru-RU"/>
              </w:rPr>
              <w:t xml:space="preserve">Располо-живи </w:t>
            </w:r>
          </w:p>
          <w:p w:rsidR="00DD20D5" w:rsidRPr="00412FBD"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ru-RU"/>
              </w:rPr>
            </w:pPr>
            <w:r w:rsidRPr="00412FBD">
              <w:rPr>
                <w:rFonts w:ascii="Times New Roman" w:hAnsi="Times New Roman" w:cs="Times New Roman"/>
                <w:color w:val="000000"/>
                <w:kern w:val="2"/>
                <w:lang w:val="ru-RU"/>
              </w:rPr>
              <w:t xml:space="preserve">број бензин. </w:t>
            </w:r>
          </w:p>
          <w:p w:rsidR="00DD20D5" w:rsidRPr="00412FBD"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ru-RU" w:eastAsia="sr-Latn-CS"/>
              </w:rPr>
            </w:pPr>
            <w:r w:rsidRPr="00412FBD">
              <w:rPr>
                <w:rFonts w:ascii="Times New Roman" w:hAnsi="Times New Roman" w:cs="Times New Roman"/>
                <w:color w:val="000000"/>
                <w:kern w:val="2"/>
                <w:lang w:val="ru-RU"/>
              </w:rPr>
              <w:t>Станица</w:t>
            </w:r>
          </w:p>
        </w:tc>
      </w:tr>
      <w:tr w:rsidR="00DD20D5" w:rsidRPr="00412FBD" w:rsidTr="0090117C">
        <w:tc>
          <w:tcPr>
            <w:tcW w:w="801" w:type="dxa"/>
            <w:tcBorders>
              <w:top w:val="single" w:sz="6" w:space="0" w:color="auto"/>
              <w:left w:val="single" w:sz="6" w:space="0" w:color="auto"/>
              <w:bottom w:val="single" w:sz="6" w:space="0" w:color="auto"/>
              <w:right w:val="single" w:sz="6" w:space="0" w:color="auto"/>
            </w:tcBorders>
            <w:hideMark/>
          </w:tcPr>
          <w:p w:rsidR="00DD20D5" w:rsidRPr="00412FBD"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sr-Latn-CS" w:eastAsia="sr-Latn-CS"/>
              </w:rPr>
            </w:pPr>
            <w:r w:rsidRPr="00412FBD">
              <w:rPr>
                <w:rFonts w:ascii="Times New Roman" w:hAnsi="Times New Roman" w:cs="Times New Roman"/>
                <w:color w:val="000000"/>
                <w:kern w:val="2"/>
              </w:rPr>
              <w:t>1.</w:t>
            </w:r>
          </w:p>
        </w:tc>
        <w:tc>
          <w:tcPr>
            <w:tcW w:w="2875" w:type="dxa"/>
            <w:tcBorders>
              <w:top w:val="single" w:sz="6" w:space="0" w:color="auto"/>
              <w:left w:val="single" w:sz="6" w:space="0" w:color="auto"/>
              <w:bottom w:val="single" w:sz="6" w:space="0" w:color="auto"/>
              <w:right w:val="single" w:sz="6" w:space="0" w:color="auto"/>
            </w:tcBorders>
            <w:hideMark/>
          </w:tcPr>
          <w:p w:rsidR="00DD20D5" w:rsidRPr="00412FBD"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ru-RU" w:eastAsia="sr-Latn-CS"/>
              </w:rPr>
            </w:pPr>
            <w:r w:rsidRPr="00412FBD">
              <w:rPr>
                <w:rFonts w:ascii="Times New Roman" w:hAnsi="Times New Roman" w:cs="Times New Roman"/>
                <w:color w:val="000000"/>
                <w:kern w:val="2"/>
                <w:lang w:val="ru-RU"/>
              </w:rPr>
              <w:t>На територији Општине Мајданпек</w:t>
            </w:r>
          </w:p>
        </w:tc>
        <w:tc>
          <w:tcPr>
            <w:tcW w:w="1861" w:type="dxa"/>
            <w:tcBorders>
              <w:top w:val="single" w:sz="6" w:space="0" w:color="auto"/>
              <w:left w:val="single" w:sz="6" w:space="0" w:color="auto"/>
              <w:bottom w:val="single" w:sz="6" w:space="0" w:color="auto"/>
              <w:right w:val="single" w:sz="6" w:space="0" w:color="auto"/>
            </w:tcBorders>
            <w:hideMark/>
          </w:tcPr>
          <w:p w:rsidR="00DD20D5" w:rsidRPr="00412FBD"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val="sr-Cyrl-CS" w:eastAsia="sr-Latn-CS"/>
              </w:rPr>
            </w:pPr>
            <w:r w:rsidRPr="00412FBD">
              <w:rPr>
                <w:rFonts w:ascii="Times New Roman" w:hAnsi="Times New Roman" w:cs="Times New Roman"/>
                <w:color w:val="000000"/>
                <w:kern w:val="2"/>
                <w:lang w:val="sr-Cyrl-CS"/>
              </w:rPr>
              <w:t>1</w:t>
            </w:r>
          </w:p>
        </w:tc>
        <w:tc>
          <w:tcPr>
            <w:tcW w:w="1857" w:type="dxa"/>
            <w:tcBorders>
              <w:top w:val="single" w:sz="6" w:space="0" w:color="auto"/>
              <w:left w:val="single" w:sz="6" w:space="0" w:color="auto"/>
              <w:bottom w:val="single" w:sz="6" w:space="0" w:color="auto"/>
              <w:right w:val="single" w:sz="6" w:space="0" w:color="auto"/>
            </w:tcBorders>
          </w:tcPr>
          <w:p w:rsidR="00DD20D5" w:rsidRPr="00412FBD"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eastAsia="sr-Latn-CS"/>
              </w:rPr>
            </w:pPr>
          </w:p>
        </w:tc>
        <w:tc>
          <w:tcPr>
            <w:tcW w:w="1848" w:type="dxa"/>
            <w:tcBorders>
              <w:top w:val="single" w:sz="6" w:space="0" w:color="auto"/>
              <w:left w:val="single" w:sz="6" w:space="0" w:color="auto"/>
              <w:bottom w:val="single" w:sz="6" w:space="0" w:color="auto"/>
              <w:right w:val="single" w:sz="6" w:space="0" w:color="auto"/>
            </w:tcBorders>
          </w:tcPr>
          <w:p w:rsidR="00DD20D5" w:rsidRPr="00412FBD" w:rsidRDefault="00DD20D5" w:rsidP="0090117C">
            <w:pPr>
              <w:widowControl w:val="0"/>
              <w:suppressAutoHyphens/>
              <w:autoSpaceDE w:val="0"/>
              <w:autoSpaceDN w:val="0"/>
              <w:adjustRightInd w:val="0"/>
              <w:spacing w:line="100" w:lineRule="atLeast"/>
              <w:rPr>
                <w:rFonts w:ascii="Times New Roman" w:hAnsi="Times New Roman" w:cs="Times New Roman"/>
                <w:color w:val="000000"/>
                <w:kern w:val="2"/>
                <w:lang w:eastAsia="sr-Latn-CS"/>
              </w:rPr>
            </w:pPr>
          </w:p>
        </w:tc>
      </w:tr>
    </w:tbl>
    <w:p w:rsidR="00DD20D5" w:rsidRPr="00412FBD" w:rsidRDefault="00DD20D5" w:rsidP="00DD20D5">
      <w:pPr>
        <w:widowControl w:val="0"/>
        <w:suppressAutoHyphens/>
        <w:autoSpaceDE w:val="0"/>
        <w:autoSpaceDN w:val="0"/>
        <w:adjustRightInd w:val="0"/>
        <w:spacing w:line="100" w:lineRule="atLeast"/>
        <w:rPr>
          <w:rFonts w:ascii="Times New Roman" w:hAnsi="Times New Roman" w:cs="Times New Roman"/>
          <w:kern w:val="2"/>
          <w:lang w:val="ru-RU" w:eastAsia="sr-Latn-CS"/>
        </w:rPr>
      </w:pPr>
      <w:r w:rsidRPr="00412FBD">
        <w:rPr>
          <w:rFonts w:ascii="Times New Roman" w:hAnsi="Times New Roman" w:cs="Times New Roman"/>
          <w:kern w:val="2"/>
          <w:lang w:val="ru-RU"/>
        </w:rPr>
        <w:t xml:space="preserve">Ова изјава ће служити као доказ у поступку предметне јавне набавке, док се у друге сврхе не може користити. </w:t>
      </w:r>
    </w:p>
    <w:p w:rsidR="00DD20D5" w:rsidRPr="00412FBD" w:rsidRDefault="00DD20D5" w:rsidP="00DD20D5">
      <w:pPr>
        <w:widowControl w:val="0"/>
        <w:suppressAutoHyphens/>
        <w:autoSpaceDE w:val="0"/>
        <w:autoSpaceDN w:val="0"/>
        <w:adjustRightInd w:val="0"/>
        <w:spacing w:line="100" w:lineRule="atLeast"/>
        <w:rPr>
          <w:rFonts w:ascii="Times New Roman" w:hAnsi="Times New Roman" w:cs="Times New Roman"/>
          <w:kern w:val="2"/>
          <w:lang w:val="ru-RU"/>
        </w:rPr>
      </w:pPr>
    </w:p>
    <w:p w:rsidR="00DA4C23" w:rsidRPr="00412FBD" w:rsidRDefault="00DA4C23" w:rsidP="00DD20D5">
      <w:pPr>
        <w:widowControl w:val="0"/>
        <w:suppressAutoHyphens/>
        <w:autoSpaceDE w:val="0"/>
        <w:autoSpaceDN w:val="0"/>
        <w:adjustRightInd w:val="0"/>
        <w:spacing w:line="100" w:lineRule="atLeast"/>
        <w:rPr>
          <w:rFonts w:ascii="Times New Roman" w:hAnsi="Times New Roman" w:cs="Times New Roman"/>
          <w:kern w:val="2"/>
          <w:lang w:val="ru-RU"/>
        </w:rPr>
      </w:pPr>
    </w:p>
    <w:p w:rsidR="00DA4C23" w:rsidRPr="00412FBD" w:rsidRDefault="00DA4C23" w:rsidP="00DD20D5">
      <w:pPr>
        <w:widowControl w:val="0"/>
        <w:suppressAutoHyphens/>
        <w:autoSpaceDE w:val="0"/>
        <w:autoSpaceDN w:val="0"/>
        <w:adjustRightInd w:val="0"/>
        <w:spacing w:line="100" w:lineRule="atLeast"/>
        <w:rPr>
          <w:rFonts w:ascii="Times New Roman" w:hAnsi="Times New Roman" w:cs="Times New Roman"/>
          <w:kern w:val="2"/>
          <w:lang w:val="ru-RU"/>
        </w:rPr>
      </w:pPr>
    </w:p>
    <w:p w:rsidR="00DA4C23" w:rsidRPr="00412FBD" w:rsidRDefault="00DA4C23" w:rsidP="00DD20D5">
      <w:pPr>
        <w:widowControl w:val="0"/>
        <w:suppressAutoHyphens/>
        <w:autoSpaceDE w:val="0"/>
        <w:autoSpaceDN w:val="0"/>
        <w:adjustRightInd w:val="0"/>
        <w:spacing w:line="100" w:lineRule="atLeast"/>
        <w:rPr>
          <w:rFonts w:ascii="Times New Roman" w:hAnsi="Times New Roman" w:cs="Times New Roman"/>
          <w:kern w:val="2"/>
          <w:lang w:val="ru-RU"/>
        </w:rPr>
      </w:pPr>
    </w:p>
    <w:p w:rsidR="00DD20D5" w:rsidRPr="00412FBD" w:rsidRDefault="00DD20D5" w:rsidP="00DD20D5">
      <w:pPr>
        <w:widowControl w:val="0"/>
        <w:suppressAutoHyphens/>
        <w:autoSpaceDE w:val="0"/>
        <w:autoSpaceDN w:val="0"/>
        <w:adjustRightInd w:val="0"/>
        <w:spacing w:line="100" w:lineRule="atLeast"/>
        <w:rPr>
          <w:rFonts w:ascii="Times New Roman" w:hAnsi="Times New Roman" w:cs="Times New Roman"/>
          <w:kern w:val="2"/>
          <w:lang w:val="ru-RU"/>
        </w:rPr>
      </w:pPr>
    </w:p>
    <w:p w:rsidR="00DD20D5" w:rsidRPr="00412FBD" w:rsidRDefault="00DD20D5" w:rsidP="00DD20D5">
      <w:pPr>
        <w:widowControl w:val="0"/>
        <w:suppressAutoHyphens/>
        <w:autoSpaceDE w:val="0"/>
        <w:autoSpaceDN w:val="0"/>
        <w:adjustRightInd w:val="0"/>
        <w:spacing w:line="100" w:lineRule="atLeast"/>
        <w:rPr>
          <w:rFonts w:ascii="Times New Roman" w:hAnsi="Times New Roman" w:cs="Times New Roman"/>
          <w:color w:val="000000"/>
          <w:kern w:val="2"/>
          <w:lang w:val="ru-RU"/>
        </w:rPr>
      </w:pPr>
      <w:r w:rsidRPr="00412FBD">
        <w:rPr>
          <w:rFonts w:ascii="Times New Roman" w:hAnsi="Times New Roman" w:cs="Times New Roman"/>
          <w:color w:val="000000"/>
          <w:kern w:val="2"/>
          <w:lang w:val="ru-RU"/>
        </w:rPr>
        <w:t xml:space="preserve">                                                                                                                 </w:t>
      </w:r>
      <w:r w:rsidR="00DA4C23" w:rsidRPr="00412FBD">
        <w:rPr>
          <w:rFonts w:ascii="Times New Roman" w:hAnsi="Times New Roman" w:cs="Times New Roman"/>
          <w:color w:val="000000"/>
          <w:kern w:val="2"/>
          <w:lang w:val="ru-RU"/>
        </w:rPr>
        <w:t xml:space="preserve">              </w:t>
      </w:r>
      <w:r w:rsidRPr="00412FBD">
        <w:rPr>
          <w:rFonts w:ascii="Times New Roman" w:hAnsi="Times New Roman" w:cs="Times New Roman"/>
          <w:color w:val="000000"/>
          <w:kern w:val="2"/>
          <w:lang w:val="ru-RU"/>
        </w:rPr>
        <w:t xml:space="preserve">За понуђача, </w:t>
      </w:r>
    </w:p>
    <w:p w:rsidR="00DD20D5" w:rsidRPr="00412FBD" w:rsidRDefault="00DD20D5" w:rsidP="00DD20D5">
      <w:pPr>
        <w:widowControl w:val="0"/>
        <w:suppressAutoHyphens/>
        <w:autoSpaceDE w:val="0"/>
        <w:autoSpaceDN w:val="0"/>
        <w:adjustRightInd w:val="0"/>
        <w:spacing w:line="100" w:lineRule="atLeast"/>
        <w:jc w:val="center"/>
        <w:rPr>
          <w:rFonts w:ascii="Times New Roman" w:hAnsi="Times New Roman" w:cs="Times New Roman"/>
          <w:color w:val="000000"/>
          <w:kern w:val="2"/>
          <w:lang w:val="ru-RU"/>
        </w:rPr>
      </w:pPr>
      <w:r w:rsidRPr="00412FBD">
        <w:rPr>
          <w:rFonts w:ascii="Times New Roman" w:hAnsi="Times New Roman" w:cs="Times New Roman"/>
          <w:color w:val="000000"/>
          <w:kern w:val="2"/>
          <w:lang w:val="ru-RU"/>
        </w:rPr>
        <w:t xml:space="preserve">                                                        (м.п.)                              _____________________</w:t>
      </w:r>
    </w:p>
    <w:p w:rsidR="00DD20D5" w:rsidRPr="00412FBD" w:rsidRDefault="00DD20D5" w:rsidP="00DD20D5">
      <w:pPr>
        <w:widowControl w:val="0"/>
        <w:autoSpaceDE w:val="0"/>
        <w:autoSpaceDN w:val="0"/>
        <w:adjustRightInd w:val="0"/>
        <w:rPr>
          <w:rFonts w:ascii="Times New Roman" w:hAnsi="Times New Roman" w:cs="Times New Roman"/>
          <w:color w:val="FF0000"/>
          <w:lang w:val="sr-Cyrl-CS"/>
        </w:rPr>
      </w:pPr>
    </w:p>
    <w:p w:rsidR="001F0BB3" w:rsidRPr="00412FBD" w:rsidRDefault="001F0BB3" w:rsidP="001F0BB3">
      <w:pPr>
        <w:pStyle w:val="BodyText3"/>
        <w:spacing w:after="0"/>
        <w:jc w:val="center"/>
        <w:rPr>
          <w:color w:val="FF0000"/>
          <w:sz w:val="22"/>
          <w:szCs w:val="22"/>
        </w:rPr>
      </w:pPr>
    </w:p>
    <w:p w:rsidR="001F0BB3" w:rsidRPr="00412FBD" w:rsidRDefault="001F0BB3" w:rsidP="001F0BB3">
      <w:pPr>
        <w:rPr>
          <w:rFonts w:ascii="Times New Roman" w:hAnsi="Times New Roman" w:cs="Times New Roman"/>
        </w:rPr>
      </w:pPr>
    </w:p>
    <w:p w:rsidR="00C22712" w:rsidRPr="00412FBD" w:rsidRDefault="00C22712">
      <w:pPr>
        <w:rPr>
          <w:rFonts w:ascii="Times New Roman" w:hAnsi="Times New Roman" w:cs="Times New Roman"/>
        </w:rPr>
      </w:pPr>
    </w:p>
    <w:sectPr w:rsidR="00C22712" w:rsidRPr="00412FBD" w:rsidSect="00113037">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C83" w:rsidRDefault="00DF1C83" w:rsidP="00A64A37">
      <w:pPr>
        <w:spacing w:after="0" w:line="240" w:lineRule="auto"/>
      </w:pPr>
      <w:r>
        <w:separator/>
      </w:r>
    </w:p>
  </w:endnote>
  <w:endnote w:type="continuationSeparator" w:id="1">
    <w:p w:rsidR="00DF1C83" w:rsidRDefault="00DF1C83" w:rsidP="00A64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ont185">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AB0A22A31A9644D78CD43E22941FAE84"/>
      </w:placeholder>
      <w:temporary/>
      <w:showingPlcHdr/>
    </w:sdtPr>
    <w:sdtContent>
      <w:p w:rsidR="00FF0CA4" w:rsidRDefault="00FF0CA4">
        <w:pPr>
          <w:pStyle w:val="Footer"/>
        </w:pPr>
        <w:r>
          <w:t>[Type text]</w:t>
        </w:r>
      </w:p>
    </w:sdtContent>
  </w:sdt>
  <w:tbl>
    <w:tblPr>
      <w:tblW w:w="0" w:type="auto"/>
      <w:tblLayout w:type="fixed"/>
      <w:tblLook w:val="0000"/>
    </w:tblPr>
    <w:tblGrid>
      <w:gridCol w:w="8208"/>
      <w:gridCol w:w="1034"/>
    </w:tblGrid>
    <w:tr w:rsidR="00FF0CA4" w:rsidTr="0090117C">
      <w:tc>
        <w:tcPr>
          <w:tcW w:w="8208" w:type="dxa"/>
          <w:tcBorders>
            <w:top w:val="single" w:sz="8" w:space="0" w:color="808080"/>
          </w:tcBorders>
          <w:shd w:val="clear" w:color="auto" w:fill="auto"/>
        </w:tcPr>
        <w:p w:rsidR="00FF0CA4" w:rsidRDefault="00FF0CA4" w:rsidP="0090117C">
          <w:pPr>
            <w:pStyle w:val="Footer"/>
            <w:jc w:val="right"/>
          </w:pPr>
          <w:r>
            <w:rPr>
              <w:b/>
              <w:bCs/>
              <w:color w:val="1F497D"/>
            </w:rPr>
            <w:t>Конкурсна документација у отвореном поступку за ЈН бр.1-1.1.3/2016</w:t>
          </w:r>
        </w:p>
      </w:tc>
      <w:tc>
        <w:tcPr>
          <w:tcW w:w="1034" w:type="dxa"/>
          <w:tcBorders>
            <w:top w:val="single" w:sz="8" w:space="0" w:color="808080"/>
            <w:left w:val="single" w:sz="8" w:space="0" w:color="808080"/>
          </w:tcBorders>
          <w:shd w:val="clear" w:color="auto" w:fill="auto"/>
        </w:tcPr>
        <w:p w:rsidR="00FF0CA4" w:rsidRDefault="0008553D" w:rsidP="0090117C">
          <w:pPr>
            <w:pStyle w:val="Footer"/>
          </w:pPr>
          <w:r>
            <w:rPr>
              <w:b/>
              <w:bCs/>
              <w:color w:val="1F497D"/>
            </w:rPr>
            <w:fldChar w:fldCharType="begin"/>
          </w:r>
          <w:r w:rsidR="00FF0CA4">
            <w:rPr>
              <w:b/>
              <w:bCs/>
              <w:color w:val="1F497D"/>
            </w:rPr>
            <w:instrText xml:space="preserve"> PAGE </w:instrText>
          </w:r>
          <w:r>
            <w:rPr>
              <w:b/>
              <w:bCs/>
              <w:color w:val="1F497D"/>
            </w:rPr>
            <w:fldChar w:fldCharType="separate"/>
          </w:r>
          <w:r w:rsidR="006B01E5">
            <w:rPr>
              <w:b/>
              <w:bCs/>
              <w:noProof/>
              <w:color w:val="1F497D"/>
            </w:rPr>
            <w:t>33</w:t>
          </w:r>
          <w:r>
            <w:rPr>
              <w:b/>
              <w:bCs/>
              <w:color w:val="1F497D"/>
            </w:rPr>
            <w:fldChar w:fldCharType="end"/>
          </w:r>
          <w:r w:rsidR="00FF0CA4">
            <w:rPr>
              <w:color w:val="1F497D"/>
            </w:rPr>
            <w:t>/</w:t>
          </w:r>
          <w:r>
            <w:rPr>
              <w:b/>
              <w:bCs/>
              <w:color w:val="1F497D"/>
            </w:rPr>
            <w:fldChar w:fldCharType="begin"/>
          </w:r>
          <w:r w:rsidR="00FF0CA4">
            <w:rPr>
              <w:b/>
              <w:bCs/>
              <w:color w:val="1F497D"/>
            </w:rPr>
            <w:instrText xml:space="preserve"> NUMPAGES \*Arabic </w:instrText>
          </w:r>
          <w:r>
            <w:rPr>
              <w:b/>
              <w:bCs/>
              <w:color w:val="1F497D"/>
            </w:rPr>
            <w:fldChar w:fldCharType="separate"/>
          </w:r>
          <w:r w:rsidR="006B01E5">
            <w:rPr>
              <w:b/>
              <w:bCs/>
              <w:noProof/>
              <w:color w:val="1F497D"/>
            </w:rPr>
            <w:t>35</w:t>
          </w:r>
          <w:r>
            <w:rPr>
              <w:b/>
              <w:bCs/>
              <w:color w:val="1F497D"/>
            </w:rPr>
            <w:fldChar w:fldCharType="end"/>
          </w:r>
        </w:p>
      </w:tc>
    </w:tr>
  </w:tbl>
  <w:p w:rsidR="00FF0CA4" w:rsidRDefault="00FF0C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C83" w:rsidRDefault="00DF1C83" w:rsidP="00A64A37">
      <w:pPr>
        <w:spacing w:after="0" w:line="240" w:lineRule="auto"/>
      </w:pPr>
      <w:r>
        <w:separator/>
      </w:r>
    </w:p>
  </w:footnote>
  <w:footnote w:type="continuationSeparator" w:id="1">
    <w:p w:rsidR="00DF1C83" w:rsidRDefault="00DF1C83" w:rsidP="00A64A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6">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0">
    <w:nsid w:val="0000000C"/>
    <w:multiLevelType w:val="singleLevel"/>
    <w:tmpl w:val="9BD47CFE"/>
    <w:name w:val="WW8Num12"/>
    <w:lvl w:ilvl="0">
      <w:start w:val="1"/>
      <w:numFmt w:val="decimal"/>
      <w:lvlText w:val="%1)"/>
      <w:lvlJc w:val="left"/>
      <w:pPr>
        <w:tabs>
          <w:tab w:val="num" w:pos="644"/>
        </w:tabs>
        <w:ind w:left="644" w:hanging="360"/>
      </w:pPr>
      <w:rPr>
        <w:b/>
      </w:rPr>
    </w:lvl>
  </w:abstractNum>
  <w:abstractNum w:abstractNumId="11">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2">
    <w:nsid w:val="129B04E8"/>
    <w:multiLevelType w:val="hybridMultilevel"/>
    <w:tmpl w:val="03DC8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7C5189"/>
    <w:multiLevelType w:val="hybridMultilevel"/>
    <w:tmpl w:val="8BB88C2E"/>
    <w:lvl w:ilvl="0" w:tplc="B8B81096">
      <w:start w:val="1"/>
      <w:numFmt w:val="decimal"/>
      <w:lvlText w:val="%1."/>
      <w:lvlJc w:val="left"/>
      <w:pPr>
        <w:ind w:left="720" w:hanging="360"/>
      </w:pPr>
      <w:rPr>
        <w:rFonts w:ascii="Arial" w:hAnsi="Arial" w:cs="Arial" w:hint="default"/>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D370DC0"/>
    <w:multiLevelType w:val="hybridMultilevel"/>
    <w:tmpl w:val="79FC5386"/>
    <w:lvl w:ilvl="0" w:tplc="04090001">
      <w:start w:val="1"/>
      <w:numFmt w:val="bullet"/>
      <w:lvlText w:val=""/>
      <w:lvlJc w:val="left"/>
      <w:pPr>
        <w:tabs>
          <w:tab w:val="num" w:pos="644"/>
        </w:tabs>
        <w:ind w:left="64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1F0588B"/>
    <w:multiLevelType w:val="hybridMultilevel"/>
    <w:tmpl w:val="8BB88C2E"/>
    <w:lvl w:ilvl="0" w:tplc="B8B81096">
      <w:start w:val="1"/>
      <w:numFmt w:val="decimal"/>
      <w:lvlText w:val="%1."/>
      <w:lvlJc w:val="left"/>
      <w:pPr>
        <w:ind w:left="720" w:hanging="360"/>
      </w:pPr>
      <w:rPr>
        <w:rFonts w:ascii="Arial" w:hAnsi="Arial" w:cs="Arial" w:hint="default"/>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7A7C44F2"/>
    <w:multiLevelType w:val="hybridMultilevel"/>
    <w:tmpl w:val="8BB88C2E"/>
    <w:lvl w:ilvl="0" w:tplc="B8B81096">
      <w:start w:val="1"/>
      <w:numFmt w:val="decimal"/>
      <w:lvlText w:val="%1."/>
      <w:lvlJc w:val="left"/>
      <w:pPr>
        <w:ind w:left="720" w:hanging="360"/>
      </w:pPr>
      <w:rPr>
        <w:rFonts w:ascii="Arial" w:hAnsi="Arial" w:cs="Arial" w:hint="default"/>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9"/>
  </w:num>
  <w:num w:numId="6">
    <w:abstractNumId w:val="9"/>
    <w:lvlOverride w:ilvl="0">
      <w:startOverride w:val="1"/>
    </w:lvlOverride>
  </w:num>
  <w:num w:numId="7">
    <w:abstractNumId w:val="5"/>
  </w:num>
  <w:num w:numId="8">
    <w:abstractNumId w:val="5"/>
    <w:lvlOverride w:ilvl="0">
      <w:startOverride w:val="1"/>
    </w:lvlOverride>
  </w:num>
  <w:num w:numId="9">
    <w:abstractNumId w:val="11"/>
  </w:num>
  <w:num w:numId="10">
    <w:abstractNumId w:val="11"/>
    <w:lvlOverride w:ilvl="0">
      <w:startOverride w:val="1"/>
    </w:lvlOverride>
  </w:num>
  <w:num w:numId="11">
    <w:abstractNumId w:val="14"/>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0"/>
  </w:num>
  <w:num w:numId="15">
    <w:abstractNumId w:val="10"/>
    <w:lvlOverride w:ilvl="0">
      <w:startOverride w:val="1"/>
    </w:lvlOverride>
  </w:num>
  <w:num w:numId="16">
    <w:abstractNumId w:val="7"/>
  </w:num>
  <w:num w:numId="17">
    <w:abstractNumId w:val="0"/>
  </w:num>
  <w:num w:numId="18">
    <w:abstractNumId w:val="4"/>
  </w:num>
  <w:num w:numId="19">
    <w:abstractNumId w:val="6"/>
  </w:num>
  <w:num w:numId="20">
    <w:abstractNumId w:val="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3"/>
  </w:num>
  <w:num w:numId="24">
    <w:abstractNumId w:val="15"/>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footnotePr>
    <w:footnote w:id="0"/>
    <w:footnote w:id="1"/>
  </w:footnotePr>
  <w:endnotePr>
    <w:endnote w:id="0"/>
    <w:endnote w:id="1"/>
  </w:endnotePr>
  <w:compat>
    <w:useFELayout/>
  </w:compat>
  <w:rsids>
    <w:rsidRoot w:val="001F0BB3"/>
    <w:rsid w:val="00001836"/>
    <w:rsid w:val="00014613"/>
    <w:rsid w:val="000239BA"/>
    <w:rsid w:val="00024AD6"/>
    <w:rsid w:val="0002607A"/>
    <w:rsid w:val="00075495"/>
    <w:rsid w:val="000823DB"/>
    <w:rsid w:val="0008553D"/>
    <w:rsid w:val="00085F10"/>
    <w:rsid w:val="00093121"/>
    <w:rsid w:val="00094A63"/>
    <w:rsid w:val="000A6FB4"/>
    <w:rsid w:val="000D618D"/>
    <w:rsid w:val="000E0D7A"/>
    <w:rsid w:val="00104B6A"/>
    <w:rsid w:val="00106120"/>
    <w:rsid w:val="00113037"/>
    <w:rsid w:val="00140F9D"/>
    <w:rsid w:val="001651E3"/>
    <w:rsid w:val="001B1AF4"/>
    <w:rsid w:val="001F0BB3"/>
    <w:rsid w:val="00203115"/>
    <w:rsid w:val="00214716"/>
    <w:rsid w:val="00233A68"/>
    <w:rsid w:val="0024219F"/>
    <w:rsid w:val="00295BED"/>
    <w:rsid w:val="00295E88"/>
    <w:rsid w:val="002F2B93"/>
    <w:rsid w:val="0033421E"/>
    <w:rsid w:val="00362CDF"/>
    <w:rsid w:val="003B10C0"/>
    <w:rsid w:val="003C69D8"/>
    <w:rsid w:val="00412FBD"/>
    <w:rsid w:val="00462C71"/>
    <w:rsid w:val="0046479E"/>
    <w:rsid w:val="00466E55"/>
    <w:rsid w:val="004D7C72"/>
    <w:rsid w:val="005B6132"/>
    <w:rsid w:val="005D2228"/>
    <w:rsid w:val="006038DD"/>
    <w:rsid w:val="00612754"/>
    <w:rsid w:val="00616F41"/>
    <w:rsid w:val="00631985"/>
    <w:rsid w:val="00635E92"/>
    <w:rsid w:val="00656C82"/>
    <w:rsid w:val="00680A7C"/>
    <w:rsid w:val="006A46B4"/>
    <w:rsid w:val="006B01E5"/>
    <w:rsid w:val="006D2547"/>
    <w:rsid w:val="006D27F8"/>
    <w:rsid w:val="00765006"/>
    <w:rsid w:val="00776332"/>
    <w:rsid w:val="00790B92"/>
    <w:rsid w:val="007D365B"/>
    <w:rsid w:val="00802A2F"/>
    <w:rsid w:val="00817D96"/>
    <w:rsid w:val="00835951"/>
    <w:rsid w:val="008865BB"/>
    <w:rsid w:val="00897657"/>
    <w:rsid w:val="0090117C"/>
    <w:rsid w:val="00905234"/>
    <w:rsid w:val="00933C6D"/>
    <w:rsid w:val="00946EBB"/>
    <w:rsid w:val="00961EDF"/>
    <w:rsid w:val="009843D3"/>
    <w:rsid w:val="00997F64"/>
    <w:rsid w:val="009A1FA1"/>
    <w:rsid w:val="00A43118"/>
    <w:rsid w:val="00A64A37"/>
    <w:rsid w:val="00AD27DA"/>
    <w:rsid w:val="00AD7332"/>
    <w:rsid w:val="00B03B22"/>
    <w:rsid w:val="00B20F07"/>
    <w:rsid w:val="00B81785"/>
    <w:rsid w:val="00B826D3"/>
    <w:rsid w:val="00B92A91"/>
    <w:rsid w:val="00B958FE"/>
    <w:rsid w:val="00BC4710"/>
    <w:rsid w:val="00BF34E0"/>
    <w:rsid w:val="00BF3E0E"/>
    <w:rsid w:val="00C22712"/>
    <w:rsid w:val="00C22896"/>
    <w:rsid w:val="00C46130"/>
    <w:rsid w:val="00C463DE"/>
    <w:rsid w:val="00C63C0F"/>
    <w:rsid w:val="00C94F15"/>
    <w:rsid w:val="00CB1965"/>
    <w:rsid w:val="00CC0B84"/>
    <w:rsid w:val="00CD2572"/>
    <w:rsid w:val="00D05F3E"/>
    <w:rsid w:val="00D216F8"/>
    <w:rsid w:val="00D760B7"/>
    <w:rsid w:val="00DA1140"/>
    <w:rsid w:val="00DA4C23"/>
    <w:rsid w:val="00DD20D5"/>
    <w:rsid w:val="00DE13A9"/>
    <w:rsid w:val="00DF1C83"/>
    <w:rsid w:val="00DF235A"/>
    <w:rsid w:val="00E11C90"/>
    <w:rsid w:val="00E72814"/>
    <w:rsid w:val="00F12F76"/>
    <w:rsid w:val="00F31574"/>
    <w:rsid w:val="00F509E2"/>
    <w:rsid w:val="00F63AC1"/>
    <w:rsid w:val="00F8147B"/>
    <w:rsid w:val="00FB69AF"/>
    <w:rsid w:val="00FC0C1D"/>
    <w:rsid w:val="00FD1656"/>
    <w:rsid w:val="00FF0B94"/>
    <w:rsid w:val="00FF0C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037"/>
  </w:style>
  <w:style w:type="paragraph" w:styleId="Heading1">
    <w:name w:val="heading 1"/>
    <w:basedOn w:val="Normal"/>
    <w:next w:val="BodyText"/>
    <w:link w:val="Heading1Char"/>
    <w:qFormat/>
    <w:rsid w:val="001F0BB3"/>
    <w:pPr>
      <w:keepNext/>
      <w:keepLines/>
      <w:suppressAutoHyphens/>
      <w:spacing w:before="480" w:after="0" w:line="100" w:lineRule="atLeast"/>
      <w:outlineLvl w:val="0"/>
    </w:pPr>
    <w:rPr>
      <w:rFonts w:ascii="Cambria" w:eastAsia="Arial Unicode MS" w:hAnsi="Cambria" w:cs="font185"/>
      <w:b/>
      <w:bCs/>
      <w:color w:val="365F91"/>
      <w:kern w:val="2"/>
      <w:sz w:val="28"/>
      <w:szCs w:val="28"/>
      <w:lang w:eastAsia="ar-SA"/>
    </w:rPr>
  </w:style>
  <w:style w:type="paragraph" w:styleId="Heading2">
    <w:name w:val="heading 2"/>
    <w:basedOn w:val="Normal"/>
    <w:next w:val="BodyText"/>
    <w:link w:val="Heading2Char"/>
    <w:semiHidden/>
    <w:unhideWhenUsed/>
    <w:qFormat/>
    <w:rsid w:val="001F0BB3"/>
    <w:pPr>
      <w:keepNext/>
      <w:tabs>
        <w:tab w:val="num" w:pos="0"/>
      </w:tabs>
      <w:suppressAutoHyphens/>
      <w:spacing w:after="0" w:line="100" w:lineRule="atLeast"/>
      <w:ind w:left="1143" w:hanging="576"/>
      <w:jc w:val="center"/>
      <w:outlineLvl w:val="1"/>
    </w:pPr>
    <w:rPr>
      <w:rFonts w:ascii="Book Antiqua" w:eastAsia="Times New Roman" w:hAnsi="Book Antiqua" w:cs="Times New Roman"/>
      <w:b/>
      <w:bCs/>
      <w:color w:val="000000"/>
      <w:kern w:val="2"/>
      <w:sz w:val="28"/>
      <w:szCs w:val="24"/>
      <w:lang w:eastAsia="ar-SA"/>
    </w:rPr>
  </w:style>
  <w:style w:type="paragraph" w:styleId="Heading3">
    <w:name w:val="heading 3"/>
    <w:basedOn w:val="Normal"/>
    <w:next w:val="BodyText"/>
    <w:link w:val="Heading3Char"/>
    <w:semiHidden/>
    <w:unhideWhenUsed/>
    <w:qFormat/>
    <w:rsid w:val="001F0BB3"/>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2"/>
      <w:sz w:val="26"/>
      <w:szCs w:val="26"/>
      <w:lang w:eastAsia="ar-SA"/>
    </w:rPr>
  </w:style>
  <w:style w:type="paragraph" w:styleId="Heading4">
    <w:name w:val="heading 4"/>
    <w:basedOn w:val="Normal"/>
    <w:next w:val="BodyText"/>
    <w:link w:val="Heading4Char"/>
    <w:semiHidden/>
    <w:unhideWhenUsed/>
    <w:qFormat/>
    <w:rsid w:val="001F0BB3"/>
    <w:pPr>
      <w:keepNext/>
      <w:tabs>
        <w:tab w:val="num" w:pos="0"/>
      </w:tabs>
      <w:suppressAutoHyphens/>
      <w:spacing w:after="0" w:line="100" w:lineRule="atLeast"/>
      <w:ind w:left="864" w:hanging="864"/>
      <w:jc w:val="center"/>
      <w:outlineLvl w:val="3"/>
    </w:pPr>
    <w:rPr>
      <w:rFonts w:ascii="Book Antiqua" w:eastAsia="Times New Roman" w:hAnsi="Book Antiqua" w:cs="Times New Roman"/>
      <w:b/>
      <w:bCs/>
      <w:color w:val="000000"/>
      <w:kern w:val="2"/>
      <w:sz w:val="28"/>
      <w:szCs w:val="24"/>
      <w:u w:val="single"/>
      <w:lang w:eastAsia="ar-SA"/>
    </w:rPr>
  </w:style>
  <w:style w:type="paragraph" w:styleId="Heading5">
    <w:name w:val="heading 5"/>
    <w:basedOn w:val="Normal"/>
    <w:next w:val="BodyText"/>
    <w:link w:val="Heading5Char"/>
    <w:semiHidden/>
    <w:unhideWhenUsed/>
    <w:qFormat/>
    <w:rsid w:val="001F0BB3"/>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2"/>
      <w:sz w:val="26"/>
      <w:szCs w:val="26"/>
      <w:lang w:eastAsia="ar-SA"/>
    </w:rPr>
  </w:style>
  <w:style w:type="paragraph" w:styleId="Heading6">
    <w:name w:val="heading 6"/>
    <w:basedOn w:val="Normal"/>
    <w:next w:val="BodyText"/>
    <w:link w:val="Heading6Char"/>
    <w:semiHidden/>
    <w:unhideWhenUsed/>
    <w:qFormat/>
    <w:rsid w:val="001F0BB3"/>
    <w:pPr>
      <w:keepNext/>
      <w:tabs>
        <w:tab w:val="num" w:pos="0"/>
      </w:tabs>
      <w:suppressAutoHyphens/>
      <w:spacing w:after="0" w:line="100" w:lineRule="atLeast"/>
      <w:ind w:left="1152" w:hanging="1152"/>
      <w:outlineLvl w:val="5"/>
    </w:pPr>
    <w:rPr>
      <w:rFonts w:ascii="Book Antiqua" w:eastAsia="Times New Roman" w:hAnsi="Book Antiqua" w:cs="Times New Roman"/>
      <w:color w:val="000000"/>
      <w:kern w:val="2"/>
      <w:sz w:val="28"/>
      <w:szCs w:val="24"/>
      <w:lang w:eastAsia="ar-SA"/>
    </w:rPr>
  </w:style>
  <w:style w:type="paragraph" w:styleId="Heading7">
    <w:name w:val="heading 7"/>
    <w:basedOn w:val="Normal"/>
    <w:next w:val="BodyText"/>
    <w:link w:val="Heading7Char"/>
    <w:semiHidden/>
    <w:unhideWhenUsed/>
    <w:qFormat/>
    <w:rsid w:val="001F0BB3"/>
    <w:pPr>
      <w:keepNext/>
      <w:tabs>
        <w:tab w:val="num" w:pos="0"/>
      </w:tabs>
      <w:suppressAutoHyphens/>
      <w:spacing w:after="0" w:line="100" w:lineRule="atLeast"/>
      <w:ind w:left="1296" w:hanging="1296"/>
      <w:outlineLvl w:val="6"/>
    </w:pPr>
    <w:rPr>
      <w:rFonts w:ascii="Book Antiqua" w:eastAsia="Times New Roman" w:hAnsi="Book Antiqua" w:cs="Arial"/>
      <w:b/>
      <w:bCs/>
      <w:color w:val="000000"/>
      <w:kern w:val="2"/>
      <w:sz w:val="24"/>
      <w:szCs w:val="24"/>
      <w:lang w:eastAsia="ar-SA"/>
    </w:rPr>
  </w:style>
  <w:style w:type="paragraph" w:styleId="Heading8">
    <w:name w:val="heading 8"/>
    <w:basedOn w:val="Normal"/>
    <w:next w:val="BodyText"/>
    <w:link w:val="Heading8Char"/>
    <w:semiHidden/>
    <w:unhideWhenUsed/>
    <w:qFormat/>
    <w:rsid w:val="001F0BB3"/>
    <w:pPr>
      <w:keepNext/>
      <w:tabs>
        <w:tab w:val="num" w:pos="0"/>
      </w:tabs>
      <w:suppressAutoHyphens/>
      <w:spacing w:after="0" w:line="100" w:lineRule="atLeast"/>
      <w:ind w:left="1440" w:hanging="1440"/>
      <w:jc w:val="both"/>
      <w:outlineLvl w:val="7"/>
    </w:pPr>
    <w:rPr>
      <w:rFonts w:ascii="Times New Roman" w:eastAsia="Times New Roman" w:hAnsi="Times New Roman" w:cs="Times New Roman"/>
      <w:b/>
      <w:color w:val="000000"/>
      <w:kern w:val="2"/>
      <w:sz w:val="24"/>
      <w:szCs w:val="24"/>
      <w:lang w:eastAsia="ar-SA"/>
    </w:rPr>
  </w:style>
  <w:style w:type="paragraph" w:styleId="Heading9">
    <w:name w:val="heading 9"/>
    <w:basedOn w:val="Normal"/>
    <w:next w:val="BodyText"/>
    <w:link w:val="Heading9Char"/>
    <w:semiHidden/>
    <w:unhideWhenUsed/>
    <w:qFormat/>
    <w:rsid w:val="001F0BB3"/>
    <w:pPr>
      <w:tabs>
        <w:tab w:val="num" w:pos="0"/>
      </w:tabs>
      <w:suppressAutoHyphens/>
      <w:spacing w:before="240" w:after="60" w:line="100" w:lineRule="atLeast"/>
      <w:ind w:left="1584" w:hanging="1584"/>
      <w:outlineLvl w:val="8"/>
    </w:pPr>
    <w:rPr>
      <w:rFonts w:ascii="Arial" w:eastAsia="Times New Roman" w:hAnsi="Arial" w:cs="Arial"/>
      <w:color w:val="000000"/>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1F0BB3"/>
    <w:pPr>
      <w:suppressAutoHyphens/>
      <w:spacing w:after="120" w:line="100" w:lineRule="atLeast"/>
    </w:pPr>
    <w:rPr>
      <w:rFonts w:ascii="Times New Roman" w:eastAsia="Arial Unicode MS" w:hAnsi="Times New Roman" w:cs="Times New Roman"/>
      <w:color w:val="000000"/>
      <w:kern w:val="2"/>
      <w:sz w:val="24"/>
      <w:szCs w:val="24"/>
      <w:lang w:eastAsia="ar-SA"/>
    </w:rPr>
  </w:style>
  <w:style w:type="character" w:customStyle="1" w:styleId="BodyTextChar">
    <w:name w:val="Body Text Char"/>
    <w:basedOn w:val="DefaultParagraphFont"/>
    <w:link w:val="BodyText"/>
    <w:semiHidden/>
    <w:rsid w:val="001F0BB3"/>
    <w:rPr>
      <w:rFonts w:ascii="Times New Roman" w:eastAsia="Arial Unicode MS" w:hAnsi="Times New Roman" w:cs="Times New Roman"/>
      <w:color w:val="000000"/>
      <w:kern w:val="2"/>
      <w:sz w:val="24"/>
      <w:szCs w:val="24"/>
      <w:lang w:eastAsia="ar-SA"/>
    </w:rPr>
  </w:style>
  <w:style w:type="character" w:customStyle="1" w:styleId="Heading1Char">
    <w:name w:val="Heading 1 Char"/>
    <w:basedOn w:val="DefaultParagraphFont"/>
    <w:link w:val="Heading1"/>
    <w:rsid w:val="001F0BB3"/>
    <w:rPr>
      <w:rFonts w:ascii="Cambria" w:eastAsia="Arial Unicode MS" w:hAnsi="Cambria" w:cs="font185"/>
      <w:b/>
      <w:bCs/>
      <w:color w:val="365F91"/>
      <w:kern w:val="2"/>
      <w:sz w:val="28"/>
      <w:szCs w:val="28"/>
      <w:lang w:eastAsia="ar-SA"/>
    </w:rPr>
  </w:style>
  <w:style w:type="character" w:customStyle="1" w:styleId="Heading2Char">
    <w:name w:val="Heading 2 Char"/>
    <w:basedOn w:val="DefaultParagraphFont"/>
    <w:link w:val="Heading2"/>
    <w:semiHidden/>
    <w:rsid w:val="001F0BB3"/>
    <w:rPr>
      <w:rFonts w:ascii="Book Antiqua" w:eastAsia="Times New Roman" w:hAnsi="Book Antiqua" w:cs="Times New Roman"/>
      <w:b/>
      <w:bCs/>
      <w:color w:val="000000"/>
      <w:kern w:val="2"/>
      <w:sz w:val="28"/>
      <w:szCs w:val="24"/>
      <w:lang w:eastAsia="ar-SA"/>
    </w:rPr>
  </w:style>
  <w:style w:type="character" w:customStyle="1" w:styleId="Heading3Char">
    <w:name w:val="Heading 3 Char"/>
    <w:basedOn w:val="DefaultParagraphFont"/>
    <w:link w:val="Heading3"/>
    <w:semiHidden/>
    <w:rsid w:val="001F0BB3"/>
    <w:rPr>
      <w:rFonts w:ascii="Arial" w:eastAsia="Times New Roman" w:hAnsi="Arial" w:cs="Times New Roman"/>
      <w:b/>
      <w:bCs/>
      <w:color w:val="000000"/>
      <w:kern w:val="2"/>
      <w:sz w:val="26"/>
      <w:szCs w:val="26"/>
      <w:lang w:eastAsia="ar-SA"/>
    </w:rPr>
  </w:style>
  <w:style w:type="character" w:customStyle="1" w:styleId="Heading4Char">
    <w:name w:val="Heading 4 Char"/>
    <w:basedOn w:val="DefaultParagraphFont"/>
    <w:link w:val="Heading4"/>
    <w:semiHidden/>
    <w:rsid w:val="001F0BB3"/>
    <w:rPr>
      <w:rFonts w:ascii="Book Antiqua" w:eastAsia="Times New Roman" w:hAnsi="Book Antiqua" w:cs="Times New Roman"/>
      <w:b/>
      <w:bCs/>
      <w:color w:val="000000"/>
      <w:kern w:val="2"/>
      <w:sz w:val="28"/>
      <w:szCs w:val="24"/>
      <w:u w:val="single"/>
      <w:lang w:eastAsia="ar-SA"/>
    </w:rPr>
  </w:style>
  <w:style w:type="character" w:customStyle="1" w:styleId="Heading5Char">
    <w:name w:val="Heading 5 Char"/>
    <w:basedOn w:val="DefaultParagraphFont"/>
    <w:link w:val="Heading5"/>
    <w:semiHidden/>
    <w:rsid w:val="001F0BB3"/>
    <w:rPr>
      <w:rFonts w:ascii="Times New Roman" w:eastAsia="Times New Roman" w:hAnsi="Times New Roman" w:cs="Times New Roman"/>
      <w:b/>
      <w:bCs/>
      <w:i/>
      <w:iCs/>
      <w:color w:val="000000"/>
      <w:kern w:val="2"/>
      <w:sz w:val="26"/>
      <w:szCs w:val="26"/>
      <w:lang w:eastAsia="ar-SA"/>
    </w:rPr>
  </w:style>
  <w:style w:type="character" w:customStyle="1" w:styleId="Heading6Char">
    <w:name w:val="Heading 6 Char"/>
    <w:basedOn w:val="DefaultParagraphFont"/>
    <w:link w:val="Heading6"/>
    <w:semiHidden/>
    <w:rsid w:val="001F0BB3"/>
    <w:rPr>
      <w:rFonts w:ascii="Book Antiqua" w:eastAsia="Times New Roman" w:hAnsi="Book Antiqua" w:cs="Times New Roman"/>
      <w:color w:val="000000"/>
      <w:kern w:val="2"/>
      <w:sz w:val="28"/>
      <w:szCs w:val="24"/>
      <w:lang w:eastAsia="ar-SA"/>
    </w:rPr>
  </w:style>
  <w:style w:type="character" w:customStyle="1" w:styleId="Heading7Char">
    <w:name w:val="Heading 7 Char"/>
    <w:basedOn w:val="DefaultParagraphFont"/>
    <w:link w:val="Heading7"/>
    <w:semiHidden/>
    <w:rsid w:val="001F0BB3"/>
    <w:rPr>
      <w:rFonts w:ascii="Book Antiqua" w:eastAsia="Times New Roman" w:hAnsi="Book Antiqua" w:cs="Arial"/>
      <w:b/>
      <w:bCs/>
      <w:color w:val="000000"/>
      <w:kern w:val="2"/>
      <w:sz w:val="24"/>
      <w:szCs w:val="24"/>
      <w:lang w:eastAsia="ar-SA"/>
    </w:rPr>
  </w:style>
  <w:style w:type="character" w:customStyle="1" w:styleId="Heading8Char">
    <w:name w:val="Heading 8 Char"/>
    <w:basedOn w:val="DefaultParagraphFont"/>
    <w:link w:val="Heading8"/>
    <w:semiHidden/>
    <w:rsid w:val="001F0BB3"/>
    <w:rPr>
      <w:rFonts w:ascii="Times New Roman" w:eastAsia="Times New Roman" w:hAnsi="Times New Roman" w:cs="Times New Roman"/>
      <w:b/>
      <w:color w:val="000000"/>
      <w:kern w:val="2"/>
      <w:sz w:val="24"/>
      <w:szCs w:val="24"/>
      <w:lang w:eastAsia="ar-SA"/>
    </w:rPr>
  </w:style>
  <w:style w:type="character" w:customStyle="1" w:styleId="Heading9Char">
    <w:name w:val="Heading 9 Char"/>
    <w:basedOn w:val="DefaultParagraphFont"/>
    <w:link w:val="Heading9"/>
    <w:semiHidden/>
    <w:rsid w:val="001F0BB3"/>
    <w:rPr>
      <w:rFonts w:ascii="Arial" w:eastAsia="Times New Roman" w:hAnsi="Arial" w:cs="Arial"/>
      <w:color w:val="000000"/>
      <w:kern w:val="2"/>
      <w:sz w:val="24"/>
      <w:szCs w:val="24"/>
      <w:lang w:eastAsia="ar-SA"/>
    </w:rPr>
  </w:style>
  <w:style w:type="character" w:styleId="Hyperlink">
    <w:name w:val="Hyperlink"/>
    <w:basedOn w:val="DefaultParagraphFont"/>
    <w:uiPriority w:val="99"/>
    <w:semiHidden/>
    <w:unhideWhenUsed/>
    <w:rsid w:val="001F0BB3"/>
    <w:rPr>
      <w:color w:val="0000FF"/>
      <w:u w:val="single"/>
    </w:rPr>
  </w:style>
  <w:style w:type="paragraph" w:styleId="Header">
    <w:name w:val="header"/>
    <w:basedOn w:val="Normal"/>
    <w:link w:val="HeaderChar1"/>
    <w:semiHidden/>
    <w:unhideWhenUsed/>
    <w:rsid w:val="001F0BB3"/>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2"/>
      <w:sz w:val="24"/>
      <w:szCs w:val="24"/>
      <w:lang w:eastAsia="ar-SA"/>
    </w:rPr>
  </w:style>
  <w:style w:type="character" w:customStyle="1" w:styleId="HeaderChar1">
    <w:name w:val="Header Char1"/>
    <w:basedOn w:val="DefaultParagraphFont"/>
    <w:link w:val="Header"/>
    <w:semiHidden/>
    <w:locked/>
    <w:rsid w:val="001F0BB3"/>
    <w:rPr>
      <w:rFonts w:ascii="Times New Roman" w:eastAsia="Arial Unicode MS" w:hAnsi="Times New Roman" w:cs="Times New Roman"/>
      <w:color w:val="000000"/>
      <w:kern w:val="2"/>
      <w:sz w:val="24"/>
      <w:szCs w:val="24"/>
      <w:lang w:eastAsia="ar-SA"/>
    </w:rPr>
  </w:style>
  <w:style w:type="character" w:customStyle="1" w:styleId="HeaderChar">
    <w:name w:val="Header Char"/>
    <w:basedOn w:val="DefaultParagraphFont"/>
    <w:link w:val="Header"/>
    <w:semiHidden/>
    <w:rsid w:val="001F0BB3"/>
  </w:style>
  <w:style w:type="paragraph" w:styleId="Footer">
    <w:name w:val="footer"/>
    <w:basedOn w:val="Normal"/>
    <w:link w:val="FooterChar1"/>
    <w:unhideWhenUsed/>
    <w:rsid w:val="001F0BB3"/>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2"/>
      <w:sz w:val="24"/>
      <w:szCs w:val="24"/>
      <w:lang w:eastAsia="ar-SA"/>
    </w:rPr>
  </w:style>
  <w:style w:type="character" w:customStyle="1" w:styleId="FooterChar1">
    <w:name w:val="Footer Char1"/>
    <w:basedOn w:val="DefaultParagraphFont"/>
    <w:link w:val="Footer"/>
    <w:semiHidden/>
    <w:locked/>
    <w:rsid w:val="001F0BB3"/>
    <w:rPr>
      <w:rFonts w:ascii="Times New Roman" w:eastAsia="Arial Unicode MS" w:hAnsi="Times New Roman" w:cs="Times New Roman"/>
      <w:color w:val="000000"/>
      <w:kern w:val="2"/>
      <w:sz w:val="24"/>
      <w:szCs w:val="24"/>
      <w:lang w:eastAsia="ar-SA"/>
    </w:rPr>
  </w:style>
  <w:style w:type="character" w:customStyle="1" w:styleId="FooterChar">
    <w:name w:val="Footer Char"/>
    <w:basedOn w:val="DefaultParagraphFont"/>
    <w:link w:val="Footer"/>
    <w:rsid w:val="001F0BB3"/>
  </w:style>
  <w:style w:type="paragraph" w:styleId="List">
    <w:name w:val="List"/>
    <w:basedOn w:val="BodyText"/>
    <w:semiHidden/>
    <w:unhideWhenUsed/>
    <w:rsid w:val="001F0BB3"/>
    <w:rPr>
      <w:rFonts w:cs="Mangal"/>
    </w:rPr>
  </w:style>
  <w:style w:type="paragraph" w:styleId="BodyText2">
    <w:name w:val="Body Text 2"/>
    <w:basedOn w:val="Normal"/>
    <w:link w:val="BodyText2Char2"/>
    <w:unhideWhenUsed/>
    <w:rsid w:val="001F0BB3"/>
    <w:pPr>
      <w:suppressAutoHyphens/>
      <w:spacing w:after="120" w:line="480" w:lineRule="auto"/>
    </w:pPr>
    <w:rPr>
      <w:rFonts w:ascii="Times New Roman" w:eastAsia="Arial Unicode MS" w:hAnsi="Times New Roman" w:cs="Times New Roman"/>
      <w:color w:val="000000"/>
      <w:kern w:val="2"/>
      <w:sz w:val="24"/>
      <w:szCs w:val="24"/>
      <w:lang w:eastAsia="ar-SA"/>
    </w:rPr>
  </w:style>
  <w:style w:type="character" w:customStyle="1" w:styleId="BodyText2Char2">
    <w:name w:val="Body Text 2 Char2"/>
    <w:basedOn w:val="DefaultParagraphFont"/>
    <w:link w:val="BodyText2"/>
    <w:locked/>
    <w:rsid w:val="001F0BB3"/>
    <w:rPr>
      <w:rFonts w:ascii="Times New Roman" w:eastAsia="Arial Unicode MS" w:hAnsi="Times New Roman" w:cs="Times New Roman"/>
      <w:color w:val="000000"/>
      <w:kern w:val="2"/>
      <w:sz w:val="24"/>
      <w:szCs w:val="24"/>
      <w:lang w:eastAsia="ar-SA"/>
    </w:rPr>
  </w:style>
  <w:style w:type="character" w:customStyle="1" w:styleId="BodyText2Char">
    <w:name w:val="Body Text 2 Char"/>
    <w:basedOn w:val="DefaultParagraphFont"/>
    <w:link w:val="BodyText2"/>
    <w:semiHidden/>
    <w:rsid w:val="001F0BB3"/>
  </w:style>
  <w:style w:type="paragraph" w:styleId="BodyText3">
    <w:name w:val="Body Text 3"/>
    <w:basedOn w:val="Normal"/>
    <w:link w:val="BodyText3Char1"/>
    <w:semiHidden/>
    <w:unhideWhenUsed/>
    <w:rsid w:val="001F0BB3"/>
    <w:pPr>
      <w:suppressAutoHyphens/>
      <w:spacing w:after="120" w:line="100" w:lineRule="atLeast"/>
    </w:pPr>
    <w:rPr>
      <w:rFonts w:ascii="Times New Roman" w:eastAsia="Times New Roman" w:hAnsi="Times New Roman" w:cs="Times New Roman"/>
      <w:color w:val="000000"/>
      <w:kern w:val="2"/>
      <w:sz w:val="16"/>
      <w:szCs w:val="16"/>
      <w:lang w:eastAsia="ar-SA"/>
    </w:rPr>
  </w:style>
  <w:style w:type="character" w:customStyle="1" w:styleId="BodyText3Char1">
    <w:name w:val="Body Text 3 Char1"/>
    <w:basedOn w:val="DefaultParagraphFont"/>
    <w:link w:val="BodyText3"/>
    <w:semiHidden/>
    <w:locked/>
    <w:rsid w:val="001F0BB3"/>
    <w:rPr>
      <w:rFonts w:ascii="Times New Roman" w:eastAsia="Times New Roman" w:hAnsi="Times New Roman" w:cs="Times New Roman"/>
      <w:color w:val="000000"/>
      <w:kern w:val="2"/>
      <w:sz w:val="16"/>
      <w:szCs w:val="16"/>
      <w:lang w:eastAsia="ar-SA"/>
    </w:rPr>
  </w:style>
  <w:style w:type="character" w:customStyle="1" w:styleId="BodyText3Char">
    <w:name w:val="Body Text 3 Char"/>
    <w:basedOn w:val="DefaultParagraphFont"/>
    <w:link w:val="BodyText3"/>
    <w:semiHidden/>
    <w:rsid w:val="001F0BB3"/>
    <w:rPr>
      <w:sz w:val="16"/>
      <w:szCs w:val="16"/>
    </w:rPr>
  </w:style>
  <w:style w:type="paragraph" w:styleId="BalloonText">
    <w:name w:val="Balloon Text"/>
    <w:basedOn w:val="Normal"/>
    <w:link w:val="BalloonTextChar1"/>
    <w:semiHidden/>
    <w:unhideWhenUsed/>
    <w:rsid w:val="001F0BB3"/>
    <w:pPr>
      <w:suppressAutoHyphens/>
      <w:spacing w:after="0" w:line="100" w:lineRule="atLeast"/>
    </w:pPr>
    <w:rPr>
      <w:rFonts w:ascii="Tahoma" w:eastAsia="Arial Unicode MS" w:hAnsi="Tahoma" w:cs="Tahoma"/>
      <w:color w:val="000000"/>
      <w:kern w:val="2"/>
      <w:sz w:val="16"/>
      <w:szCs w:val="16"/>
      <w:lang w:eastAsia="ar-SA"/>
    </w:rPr>
  </w:style>
  <w:style w:type="character" w:customStyle="1" w:styleId="BalloonTextChar1">
    <w:name w:val="Balloon Text Char1"/>
    <w:basedOn w:val="DefaultParagraphFont"/>
    <w:link w:val="BalloonText"/>
    <w:semiHidden/>
    <w:locked/>
    <w:rsid w:val="001F0BB3"/>
    <w:rPr>
      <w:rFonts w:ascii="Tahoma" w:eastAsia="Arial Unicode MS" w:hAnsi="Tahoma" w:cs="Tahoma"/>
      <w:color w:val="000000"/>
      <w:kern w:val="2"/>
      <w:sz w:val="16"/>
      <w:szCs w:val="16"/>
      <w:lang w:eastAsia="ar-SA"/>
    </w:rPr>
  </w:style>
  <w:style w:type="character" w:customStyle="1" w:styleId="BalloonTextChar">
    <w:name w:val="Balloon Text Char"/>
    <w:basedOn w:val="DefaultParagraphFont"/>
    <w:link w:val="BalloonText"/>
    <w:semiHidden/>
    <w:rsid w:val="001F0BB3"/>
    <w:rPr>
      <w:rFonts w:ascii="Tahoma" w:hAnsi="Tahoma" w:cs="Tahoma"/>
      <w:sz w:val="16"/>
      <w:szCs w:val="16"/>
    </w:rPr>
  </w:style>
  <w:style w:type="paragraph" w:styleId="NoSpacing">
    <w:name w:val="No Spacing"/>
    <w:qFormat/>
    <w:rsid w:val="001F0BB3"/>
    <w:pPr>
      <w:suppressAutoHyphens/>
      <w:spacing w:after="0" w:line="100" w:lineRule="atLeast"/>
    </w:pPr>
    <w:rPr>
      <w:rFonts w:ascii="Calibri" w:eastAsia="Arial Unicode MS" w:hAnsi="Calibri" w:cs="Calibri"/>
      <w:kern w:val="2"/>
      <w:lang w:eastAsia="ar-SA"/>
    </w:rPr>
  </w:style>
  <w:style w:type="paragraph" w:styleId="ListParagraph">
    <w:name w:val="List Paragraph"/>
    <w:basedOn w:val="Normal"/>
    <w:qFormat/>
    <w:rsid w:val="001F0BB3"/>
    <w:pPr>
      <w:suppressAutoHyphens/>
      <w:spacing w:after="0" w:line="100" w:lineRule="atLeast"/>
      <w:ind w:left="720"/>
    </w:pPr>
    <w:rPr>
      <w:rFonts w:ascii="Times New Roman" w:eastAsia="Arial Unicode MS" w:hAnsi="Times New Roman" w:cs="Times New Roman"/>
      <w:color w:val="000000"/>
      <w:kern w:val="2"/>
      <w:sz w:val="24"/>
      <w:szCs w:val="24"/>
      <w:lang w:eastAsia="ar-SA"/>
    </w:rPr>
  </w:style>
  <w:style w:type="paragraph" w:customStyle="1" w:styleId="Heading">
    <w:name w:val="Heading"/>
    <w:basedOn w:val="Normal"/>
    <w:next w:val="BodyText"/>
    <w:rsid w:val="001F0BB3"/>
    <w:pPr>
      <w:keepNext/>
      <w:suppressAutoHyphens/>
      <w:spacing w:before="240" w:after="120" w:line="100" w:lineRule="atLeast"/>
    </w:pPr>
    <w:rPr>
      <w:rFonts w:ascii="Arial" w:eastAsia="Arial Unicode MS" w:hAnsi="Arial" w:cs="Mangal"/>
      <w:color w:val="000000"/>
      <w:kern w:val="2"/>
      <w:sz w:val="28"/>
      <w:szCs w:val="28"/>
      <w:lang w:eastAsia="ar-SA"/>
    </w:rPr>
  </w:style>
  <w:style w:type="paragraph" w:customStyle="1" w:styleId="Index">
    <w:name w:val="Index"/>
    <w:basedOn w:val="Normal"/>
    <w:rsid w:val="001F0BB3"/>
    <w:pPr>
      <w:suppressLineNumbers/>
      <w:suppressAutoHyphens/>
      <w:spacing w:after="0" w:line="100" w:lineRule="atLeast"/>
    </w:pPr>
    <w:rPr>
      <w:rFonts w:ascii="Times New Roman" w:eastAsia="Arial Unicode MS" w:hAnsi="Times New Roman" w:cs="Mangal"/>
      <w:color w:val="000000"/>
      <w:kern w:val="2"/>
      <w:sz w:val="24"/>
      <w:szCs w:val="24"/>
      <w:lang w:eastAsia="ar-SA"/>
    </w:rPr>
  </w:style>
  <w:style w:type="paragraph" w:customStyle="1" w:styleId="CommentText1">
    <w:name w:val="Comment Text1"/>
    <w:basedOn w:val="Normal"/>
    <w:rsid w:val="001F0BB3"/>
    <w:pPr>
      <w:suppressAutoHyphens/>
      <w:spacing w:after="0" w:line="100" w:lineRule="atLeast"/>
    </w:pPr>
    <w:rPr>
      <w:rFonts w:ascii="Times New Roman" w:eastAsia="Arial Unicode MS" w:hAnsi="Times New Roman" w:cs="Times New Roman"/>
      <w:color w:val="000000"/>
      <w:kern w:val="2"/>
      <w:sz w:val="20"/>
      <w:szCs w:val="20"/>
      <w:lang w:eastAsia="ar-SA"/>
    </w:rPr>
  </w:style>
  <w:style w:type="paragraph" w:customStyle="1" w:styleId="CommentSubject1">
    <w:name w:val="Comment Subject1"/>
    <w:basedOn w:val="CommentText1"/>
    <w:rsid w:val="001F0BB3"/>
    <w:rPr>
      <w:b/>
      <w:bCs/>
    </w:rPr>
  </w:style>
  <w:style w:type="paragraph" w:customStyle="1" w:styleId="ContentsHeading">
    <w:name w:val="Contents Heading"/>
    <w:basedOn w:val="Heading1"/>
    <w:rsid w:val="001F0BB3"/>
    <w:pPr>
      <w:suppressLineNumbers/>
    </w:pPr>
    <w:rPr>
      <w:sz w:val="32"/>
      <w:szCs w:val="32"/>
    </w:rPr>
  </w:style>
  <w:style w:type="paragraph" w:customStyle="1" w:styleId="TableContents">
    <w:name w:val="Table Contents"/>
    <w:basedOn w:val="Normal"/>
    <w:uiPriority w:val="99"/>
    <w:rsid w:val="001F0BB3"/>
    <w:pPr>
      <w:suppressLineNumbers/>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customStyle="1" w:styleId="TableHeading">
    <w:name w:val="Table Heading"/>
    <w:basedOn w:val="TableContents"/>
    <w:rsid w:val="001F0BB3"/>
    <w:pPr>
      <w:jc w:val="center"/>
    </w:pPr>
    <w:rPr>
      <w:b/>
      <w:bCs/>
    </w:rPr>
  </w:style>
  <w:style w:type="paragraph" w:customStyle="1" w:styleId="Default">
    <w:name w:val="Default"/>
    <w:uiPriority w:val="99"/>
    <w:rsid w:val="001F0BB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W8Num2z0">
    <w:name w:val="WW8Num2z0"/>
    <w:rsid w:val="001F0BB3"/>
    <w:rPr>
      <w:rFonts w:ascii="Symbol" w:hAnsi="Symbol" w:cs="Symbol" w:hint="default"/>
    </w:rPr>
  </w:style>
  <w:style w:type="character" w:customStyle="1" w:styleId="WW8Num2z1">
    <w:name w:val="WW8Num2z1"/>
    <w:rsid w:val="001F0BB3"/>
    <w:rPr>
      <w:rFonts w:ascii="Courier New" w:hAnsi="Courier New" w:cs="Courier New" w:hint="default"/>
    </w:rPr>
  </w:style>
  <w:style w:type="character" w:customStyle="1" w:styleId="WW8Num2z2">
    <w:name w:val="WW8Num2z2"/>
    <w:rsid w:val="001F0BB3"/>
    <w:rPr>
      <w:rFonts w:ascii="Wingdings" w:hAnsi="Wingdings" w:cs="Wingdings" w:hint="default"/>
    </w:rPr>
  </w:style>
  <w:style w:type="character" w:customStyle="1" w:styleId="WW8Num3z1">
    <w:name w:val="WW8Num3z1"/>
    <w:rsid w:val="001F0BB3"/>
    <w:rPr>
      <w:b/>
      <w:bCs w:val="0"/>
      <w:i w:val="0"/>
      <w:iCs w:val="0"/>
      <w:sz w:val="24"/>
      <w:szCs w:val="24"/>
    </w:rPr>
  </w:style>
  <w:style w:type="character" w:customStyle="1" w:styleId="WW8Num4z0">
    <w:name w:val="WW8Num4z0"/>
    <w:rsid w:val="001F0BB3"/>
    <w:rPr>
      <w:rFonts w:ascii="Arial" w:hAnsi="Arial" w:cs="Arial" w:hint="default"/>
      <w:i w:val="0"/>
      <w:iCs w:val="0"/>
      <w:sz w:val="24"/>
    </w:rPr>
  </w:style>
  <w:style w:type="character" w:customStyle="1" w:styleId="WW8Num4z1">
    <w:name w:val="WW8Num4z1"/>
    <w:rsid w:val="001F0BB3"/>
    <w:rPr>
      <w:rFonts w:ascii="Courier New" w:hAnsi="Courier New" w:cs="Courier New" w:hint="default"/>
    </w:rPr>
  </w:style>
  <w:style w:type="character" w:customStyle="1" w:styleId="WW8Num4z2">
    <w:name w:val="WW8Num4z2"/>
    <w:rsid w:val="001F0BB3"/>
    <w:rPr>
      <w:rFonts w:ascii="Wingdings" w:hAnsi="Wingdings" w:cs="Wingdings" w:hint="default"/>
    </w:rPr>
  </w:style>
  <w:style w:type="character" w:customStyle="1" w:styleId="WW8Num4z3">
    <w:name w:val="WW8Num4z3"/>
    <w:rsid w:val="001F0BB3"/>
    <w:rPr>
      <w:rFonts w:ascii="Symbol" w:hAnsi="Symbol" w:cs="Symbol" w:hint="default"/>
    </w:rPr>
  </w:style>
  <w:style w:type="character" w:customStyle="1" w:styleId="WW8Num5z0">
    <w:name w:val="WW8Num5z0"/>
    <w:rsid w:val="001F0BB3"/>
    <w:rPr>
      <w:rFonts w:ascii="Arial" w:hAnsi="Arial" w:cs="Arial" w:hint="default"/>
      <w:b w:val="0"/>
      <w:bCs w:val="0"/>
      <w:i w:val="0"/>
      <w:iCs w:val="0"/>
      <w:sz w:val="24"/>
    </w:rPr>
  </w:style>
  <w:style w:type="character" w:customStyle="1" w:styleId="WW8Num5z1">
    <w:name w:val="WW8Num5z1"/>
    <w:rsid w:val="001F0BB3"/>
    <w:rPr>
      <w:rFonts w:ascii="Courier New" w:hAnsi="Courier New" w:cs="Courier New" w:hint="default"/>
    </w:rPr>
  </w:style>
  <w:style w:type="character" w:customStyle="1" w:styleId="WW8Num5z2">
    <w:name w:val="WW8Num5z2"/>
    <w:rsid w:val="001F0BB3"/>
    <w:rPr>
      <w:rFonts w:ascii="Wingdings" w:hAnsi="Wingdings" w:cs="Wingdings" w:hint="default"/>
    </w:rPr>
  </w:style>
  <w:style w:type="character" w:customStyle="1" w:styleId="WW8Num6z0">
    <w:name w:val="WW8Num6z0"/>
    <w:rsid w:val="001F0BB3"/>
    <w:rPr>
      <w:rFonts w:ascii="Symbol" w:hAnsi="Symbol" w:cs="Symbol" w:hint="default"/>
    </w:rPr>
  </w:style>
  <w:style w:type="character" w:customStyle="1" w:styleId="WW8Num6z1">
    <w:name w:val="WW8Num6z1"/>
    <w:rsid w:val="001F0BB3"/>
    <w:rPr>
      <w:rFonts w:ascii="Courier New" w:hAnsi="Courier New" w:cs="Courier New" w:hint="default"/>
    </w:rPr>
  </w:style>
  <w:style w:type="character" w:customStyle="1" w:styleId="WW8Num6z2">
    <w:name w:val="WW8Num6z2"/>
    <w:rsid w:val="001F0BB3"/>
    <w:rPr>
      <w:rFonts w:ascii="Wingdings" w:hAnsi="Wingdings" w:cs="Wingdings" w:hint="default"/>
    </w:rPr>
  </w:style>
  <w:style w:type="character" w:customStyle="1" w:styleId="WW8Num8z1">
    <w:name w:val="WW8Num8z1"/>
    <w:rsid w:val="001F0BB3"/>
    <w:rPr>
      <w:rFonts w:ascii="Courier New" w:hAnsi="Courier New" w:cs="Courier New" w:hint="default"/>
    </w:rPr>
  </w:style>
  <w:style w:type="character" w:customStyle="1" w:styleId="WW8Num8z2">
    <w:name w:val="WW8Num8z2"/>
    <w:rsid w:val="001F0BB3"/>
    <w:rPr>
      <w:rFonts w:ascii="Wingdings" w:hAnsi="Wingdings" w:cs="Wingdings" w:hint="default"/>
    </w:rPr>
  </w:style>
  <w:style w:type="character" w:customStyle="1" w:styleId="WW8Num8z3">
    <w:name w:val="WW8Num8z3"/>
    <w:rsid w:val="001F0BB3"/>
    <w:rPr>
      <w:rFonts w:ascii="Symbol" w:hAnsi="Symbol" w:cs="Symbol" w:hint="default"/>
    </w:rPr>
  </w:style>
  <w:style w:type="character" w:customStyle="1" w:styleId="WW8Num9z0">
    <w:name w:val="WW8Num9z0"/>
    <w:rsid w:val="001F0BB3"/>
    <w:rPr>
      <w:i w:val="0"/>
      <w:iCs w:val="0"/>
    </w:rPr>
  </w:style>
  <w:style w:type="character" w:customStyle="1" w:styleId="WW8Num9z1">
    <w:name w:val="WW8Num9z1"/>
    <w:rsid w:val="001F0BB3"/>
    <w:rPr>
      <w:rFonts w:ascii="Courier New" w:hAnsi="Courier New" w:cs="Courier New" w:hint="default"/>
    </w:rPr>
  </w:style>
  <w:style w:type="character" w:customStyle="1" w:styleId="WW8Num9z2">
    <w:name w:val="WW8Num9z2"/>
    <w:rsid w:val="001F0BB3"/>
    <w:rPr>
      <w:rFonts w:ascii="Wingdings" w:hAnsi="Wingdings" w:cs="Wingdings" w:hint="default"/>
    </w:rPr>
  </w:style>
  <w:style w:type="character" w:customStyle="1" w:styleId="WW8Num9z3">
    <w:name w:val="WW8Num9z3"/>
    <w:rsid w:val="001F0BB3"/>
    <w:rPr>
      <w:rFonts w:ascii="Symbol" w:hAnsi="Symbol" w:cs="Symbol" w:hint="default"/>
    </w:rPr>
  </w:style>
  <w:style w:type="character" w:customStyle="1" w:styleId="WW8Num10z1">
    <w:name w:val="WW8Num10z1"/>
    <w:rsid w:val="001F0BB3"/>
    <w:rPr>
      <w:rFonts w:ascii="Courier New" w:hAnsi="Courier New" w:cs="Courier New" w:hint="default"/>
    </w:rPr>
  </w:style>
  <w:style w:type="character" w:customStyle="1" w:styleId="WW8Num10z2">
    <w:name w:val="WW8Num10z2"/>
    <w:rsid w:val="001F0BB3"/>
    <w:rPr>
      <w:rFonts w:ascii="Wingdings" w:hAnsi="Wingdings" w:cs="Wingdings" w:hint="default"/>
    </w:rPr>
  </w:style>
  <w:style w:type="character" w:customStyle="1" w:styleId="WW8Num10z3">
    <w:name w:val="WW8Num10z3"/>
    <w:rsid w:val="001F0BB3"/>
    <w:rPr>
      <w:rFonts w:ascii="Symbol" w:hAnsi="Symbol" w:cs="Symbol" w:hint="default"/>
    </w:rPr>
  </w:style>
  <w:style w:type="character" w:customStyle="1" w:styleId="WW8Num5z3">
    <w:name w:val="WW8Num5z3"/>
    <w:rsid w:val="001F0BB3"/>
    <w:rPr>
      <w:rFonts w:ascii="Symbol" w:hAnsi="Symbol" w:cs="Symbol" w:hint="default"/>
    </w:rPr>
  </w:style>
  <w:style w:type="character" w:customStyle="1" w:styleId="WW8Num7z0">
    <w:name w:val="WW8Num7z0"/>
    <w:rsid w:val="001F0BB3"/>
    <w:rPr>
      <w:b w:val="0"/>
      <w:bCs w:val="0"/>
      <w:i w:val="0"/>
      <w:iCs w:val="0"/>
      <w:color w:val="00000A"/>
    </w:rPr>
  </w:style>
  <w:style w:type="character" w:customStyle="1" w:styleId="WW8Num8z0">
    <w:name w:val="WW8Num8z0"/>
    <w:rsid w:val="001F0BB3"/>
    <w:rPr>
      <w:rFonts w:ascii="Symbol" w:hAnsi="Symbol" w:cs="Symbol" w:hint="default"/>
    </w:rPr>
  </w:style>
  <w:style w:type="character" w:customStyle="1" w:styleId="WW8Num11z0">
    <w:name w:val="WW8Num11z0"/>
    <w:rsid w:val="001F0BB3"/>
    <w:rPr>
      <w:rFonts w:ascii="Wingdings" w:hAnsi="Wingdings" w:cs="Wingdings" w:hint="default"/>
      <w:b w:val="0"/>
      <w:bCs w:val="0"/>
      <w:i w:val="0"/>
      <w:iCs w:val="0"/>
      <w:color w:val="00000A"/>
    </w:rPr>
  </w:style>
  <w:style w:type="character" w:customStyle="1" w:styleId="WW8Num11z1">
    <w:name w:val="WW8Num11z1"/>
    <w:rsid w:val="001F0BB3"/>
    <w:rPr>
      <w:rFonts w:ascii="Courier New" w:hAnsi="Courier New" w:cs="Arial" w:hint="default"/>
      <w:b w:val="0"/>
      <w:bCs w:val="0"/>
      <w:i w:val="0"/>
      <w:iCs w:val="0"/>
      <w:sz w:val="24"/>
    </w:rPr>
  </w:style>
  <w:style w:type="character" w:customStyle="1" w:styleId="WW8Num11z2">
    <w:name w:val="WW8Num11z2"/>
    <w:rsid w:val="001F0BB3"/>
    <w:rPr>
      <w:rFonts w:ascii="Wingdings" w:hAnsi="Wingdings" w:cs="Wingdings" w:hint="default"/>
    </w:rPr>
  </w:style>
  <w:style w:type="character" w:customStyle="1" w:styleId="WW8Num11z3">
    <w:name w:val="WW8Num11z3"/>
    <w:rsid w:val="001F0BB3"/>
    <w:rPr>
      <w:rFonts w:ascii="Symbol" w:hAnsi="Symbol" w:cs="Symbol" w:hint="default"/>
    </w:rPr>
  </w:style>
  <w:style w:type="character" w:customStyle="1" w:styleId="WW8Num12z0">
    <w:name w:val="WW8Num12z0"/>
    <w:rsid w:val="001F0BB3"/>
    <w:rPr>
      <w:b w:val="0"/>
      <w:bCs w:val="0"/>
    </w:rPr>
  </w:style>
  <w:style w:type="character" w:customStyle="1" w:styleId="WW8Num12z1">
    <w:name w:val="WW8Num12z1"/>
    <w:rsid w:val="001F0BB3"/>
    <w:rPr>
      <w:rFonts w:ascii="Courier New" w:hAnsi="Courier New" w:cs="Arial" w:hint="default"/>
      <w:b w:val="0"/>
      <w:bCs w:val="0"/>
      <w:i w:val="0"/>
      <w:iCs w:val="0"/>
      <w:sz w:val="24"/>
    </w:rPr>
  </w:style>
  <w:style w:type="character" w:customStyle="1" w:styleId="WW8Num12z2">
    <w:name w:val="WW8Num12z2"/>
    <w:rsid w:val="001F0BB3"/>
    <w:rPr>
      <w:rFonts w:ascii="Wingdings" w:hAnsi="Wingdings" w:cs="Wingdings" w:hint="default"/>
    </w:rPr>
  </w:style>
  <w:style w:type="character" w:customStyle="1" w:styleId="WW8Num12z3">
    <w:name w:val="WW8Num12z3"/>
    <w:rsid w:val="001F0BB3"/>
    <w:rPr>
      <w:rFonts w:ascii="Symbol" w:hAnsi="Symbol" w:cs="Symbol" w:hint="default"/>
    </w:rPr>
  </w:style>
  <w:style w:type="character" w:customStyle="1" w:styleId="WW8Num14z0">
    <w:name w:val="WW8Num14z0"/>
    <w:rsid w:val="001F0BB3"/>
    <w:rPr>
      <w:rFonts w:ascii="Wingdings" w:hAnsi="Wingdings" w:cs="Wingdings" w:hint="default"/>
    </w:rPr>
  </w:style>
  <w:style w:type="character" w:customStyle="1" w:styleId="WW8Num14z1">
    <w:name w:val="WW8Num14z1"/>
    <w:rsid w:val="001F0BB3"/>
    <w:rPr>
      <w:rFonts w:ascii="Courier New" w:hAnsi="Courier New" w:cs="Arial" w:hint="default"/>
      <w:b w:val="0"/>
      <w:bCs w:val="0"/>
      <w:i w:val="0"/>
      <w:iCs w:val="0"/>
      <w:sz w:val="24"/>
    </w:rPr>
  </w:style>
  <w:style w:type="character" w:customStyle="1" w:styleId="WW8Num14z3">
    <w:name w:val="WW8Num14z3"/>
    <w:rsid w:val="001F0BB3"/>
    <w:rPr>
      <w:rFonts w:ascii="Symbol" w:hAnsi="Symbol" w:cs="Symbol" w:hint="default"/>
    </w:rPr>
  </w:style>
  <w:style w:type="character" w:customStyle="1" w:styleId="WW8Num15z1">
    <w:name w:val="WW8Num15z1"/>
    <w:rsid w:val="001F0BB3"/>
    <w:rPr>
      <w:b/>
      <w:bCs w:val="0"/>
      <w:i w:val="0"/>
      <w:iCs w:val="0"/>
      <w:sz w:val="24"/>
      <w:szCs w:val="24"/>
    </w:rPr>
  </w:style>
  <w:style w:type="character" w:customStyle="1" w:styleId="WW8Num16z1">
    <w:name w:val="WW8Num16z1"/>
    <w:rsid w:val="001F0BB3"/>
    <w:rPr>
      <w:rFonts w:ascii="Courier New" w:hAnsi="Courier New" w:cs="Arial" w:hint="default"/>
      <w:b w:val="0"/>
      <w:bCs w:val="0"/>
      <w:i w:val="0"/>
      <w:iCs w:val="0"/>
      <w:sz w:val="24"/>
    </w:rPr>
  </w:style>
  <w:style w:type="character" w:customStyle="1" w:styleId="WW8Num16z2">
    <w:name w:val="WW8Num16z2"/>
    <w:rsid w:val="001F0BB3"/>
    <w:rPr>
      <w:rFonts w:ascii="Wingdings" w:hAnsi="Wingdings" w:cs="Wingdings" w:hint="default"/>
    </w:rPr>
  </w:style>
  <w:style w:type="character" w:customStyle="1" w:styleId="WW8Num16z3">
    <w:name w:val="WW8Num16z3"/>
    <w:rsid w:val="001F0BB3"/>
    <w:rPr>
      <w:rFonts w:ascii="Symbol" w:hAnsi="Symbol" w:cs="Symbol" w:hint="default"/>
    </w:rPr>
  </w:style>
  <w:style w:type="character" w:customStyle="1" w:styleId="WW8Num7z1">
    <w:name w:val="WW8Num7z1"/>
    <w:rsid w:val="001F0BB3"/>
    <w:rPr>
      <w:rFonts w:ascii="Courier New" w:hAnsi="Courier New" w:cs="Courier New" w:hint="default"/>
    </w:rPr>
  </w:style>
  <w:style w:type="character" w:customStyle="1" w:styleId="WW8Num7z2">
    <w:name w:val="WW8Num7z2"/>
    <w:rsid w:val="001F0BB3"/>
    <w:rPr>
      <w:rFonts w:ascii="Wingdings" w:hAnsi="Wingdings" w:cs="Wingdings" w:hint="default"/>
    </w:rPr>
  </w:style>
  <w:style w:type="character" w:customStyle="1" w:styleId="WW8Num10z0">
    <w:name w:val="WW8Num10z0"/>
    <w:rsid w:val="001F0BB3"/>
    <w:rPr>
      <w:rFonts w:ascii="Symbol" w:hAnsi="Symbol" w:cs="Symbol" w:hint="default"/>
    </w:rPr>
  </w:style>
  <w:style w:type="character" w:customStyle="1" w:styleId="WW-DefaultParagraphFont">
    <w:name w:val="WW-Default Paragraph Font"/>
    <w:rsid w:val="001F0BB3"/>
  </w:style>
  <w:style w:type="character" w:customStyle="1" w:styleId="WW-DefaultParagraphFont1">
    <w:name w:val="WW-Default Paragraph Font1"/>
    <w:rsid w:val="001F0BB3"/>
  </w:style>
  <w:style w:type="character" w:customStyle="1" w:styleId="ListParagraphChar">
    <w:name w:val="List Paragraph Char"/>
    <w:rsid w:val="001F0BB3"/>
  </w:style>
  <w:style w:type="character" w:customStyle="1" w:styleId="CommentReference1">
    <w:name w:val="Comment Reference1"/>
    <w:rsid w:val="001F0BB3"/>
    <w:rPr>
      <w:sz w:val="16"/>
      <w:szCs w:val="16"/>
    </w:rPr>
  </w:style>
  <w:style w:type="character" w:customStyle="1" w:styleId="CommentTextChar">
    <w:name w:val="Comment Text Char"/>
    <w:rsid w:val="001F0BB3"/>
    <w:rPr>
      <w:sz w:val="20"/>
      <w:szCs w:val="20"/>
    </w:rPr>
  </w:style>
  <w:style w:type="character" w:customStyle="1" w:styleId="CommentSubjectChar">
    <w:name w:val="Comment Subject Char"/>
    <w:rsid w:val="001F0BB3"/>
    <w:rPr>
      <w:b/>
      <w:bCs/>
      <w:sz w:val="20"/>
      <w:szCs w:val="20"/>
    </w:rPr>
  </w:style>
  <w:style w:type="character" w:customStyle="1" w:styleId="BodyText2Char1">
    <w:name w:val="Body Text 2 Char1"/>
    <w:basedOn w:val="WW-DefaultParagraphFont1"/>
    <w:rsid w:val="001F0BB3"/>
  </w:style>
  <w:style w:type="character" w:customStyle="1" w:styleId="NoSpacingChar">
    <w:name w:val="No Spacing Char"/>
    <w:rsid w:val="001F0BB3"/>
    <w:rPr>
      <w:rFonts w:ascii="font185" w:hAnsi="font185" w:cs="font185" w:hint="default"/>
      <w:lang w:val="en-US"/>
    </w:rPr>
  </w:style>
  <w:style w:type="character" w:customStyle="1" w:styleId="ListLabel1">
    <w:name w:val="ListLabel 1"/>
    <w:rsid w:val="001F0BB3"/>
    <w:rPr>
      <w:rFonts w:ascii="Courier New" w:hAnsi="Courier New" w:cs="Courier New" w:hint="default"/>
    </w:rPr>
  </w:style>
  <w:style w:type="character" w:customStyle="1" w:styleId="ListLabel2">
    <w:name w:val="ListLabel 2"/>
    <w:rsid w:val="001F0BB3"/>
    <w:rPr>
      <w:b/>
      <w:bCs w:val="0"/>
      <w:i w:val="0"/>
      <w:iCs w:val="0"/>
      <w:sz w:val="24"/>
      <w:szCs w:val="24"/>
    </w:rPr>
  </w:style>
  <w:style w:type="character" w:customStyle="1" w:styleId="ListLabel3">
    <w:name w:val="ListLabel 3"/>
    <w:rsid w:val="001F0BB3"/>
    <w:rPr>
      <w:rFonts w:ascii="Arial" w:hAnsi="Arial" w:cs="Arial" w:hint="default"/>
      <w:i w:val="0"/>
      <w:iCs w:val="0"/>
      <w:sz w:val="24"/>
    </w:rPr>
  </w:style>
  <w:style w:type="character" w:customStyle="1" w:styleId="ListLabel4">
    <w:name w:val="ListLabel 4"/>
    <w:rsid w:val="001F0BB3"/>
    <w:rPr>
      <w:rFonts w:ascii="Arial" w:hAnsi="Arial" w:cs="Arial" w:hint="default"/>
      <w:b w:val="0"/>
      <w:bCs w:val="0"/>
      <w:i w:val="0"/>
      <w:iCs w:val="0"/>
      <w:sz w:val="24"/>
    </w:rPr>
  </w:style>
  <w:style w:type="character" w:customStyle="1" w:styleId="ListLabel5">
    <w:name w:val="ListLabel 5"/>
    <w:rsid w:val="001F0BB3"/>
    <w:rPr>
      <w:rFonts w:ascii="Calibri" w:hAnsi="Calibri" w:cs="Calibri" w:hint="default"/>
    </w:rPr>
  </w:style>
  <w:style w:type="character" w:customStyle="1" w:styleId="ListLabel6">
    <w:name w:val="ListLabel 6"/>
    <w:rsid w:val="001F0BB3"/>
    <w:rPr>
      <w:b w:val="0"/>
      <w:bCs w:val="0"/>
      <w:i w:val="0"/>
      <w:iCs w:val="0"/>
      <w:color w:val="00000A"/>
    </w:rPr>
  </w:style>
  <w:style w:type="character" w:customStyle="1" w:styleId="ListLabel7">
    <w:name w:val="ListLabel 7"/>
    <w:rsid w:val="001F0BB3"/>
    <w:rPr>
      <w:rFonts w:ascii="TimesNewRomanPSMT" w:eastAsia="TimesNewRomanPSMT" w:hAnsi="TimesNewRomanPSMT" w:cs="Times New Roman" w:hint="default"/>
    </w:rPr>
  </w:style>
  <w:style w:type="character" w:customStyle="1" w:styleId="ListLabel8">
    <w:name w:val="ListLabel 8"/>
    <w:rsid w:val="001F0BB3"/>
    <w:rPr>
      <w:i w:val="0"/>
      <w:iCs w:val="0"/>
    </w:rPr>
  </w:style>
  <w:style w:type="character" w:customStyle="1" w:styleId="NumberingSymbols">
    <w:name w:val="Numbering Symbols"/>
    <w:rsid w:val="001F0BB3"/>
  </w:style>
  <w:style w:type="character" w:customStyle="1" w:styleId="FootnoteCharacters">
    <w:name w:val="Footnote Characters"/>
    <w:rsid w:val="001F0BB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mpek@sezampr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B0A22A31A9644D78CD43E22941FAE84"/>
        <w:category>
          <w:name w:val="General"/>
          <w:gallery w:val="placeholder"/>
        </w:category>
        <w:types>
          <w:type w:val="bbPlcHdr"/>
        </w:types>
        <w:behaviors>
          <w:behavior w:val="content"/>
        </w:behaviors>
        <w:guid w:val="{756C41C7-7168-49B4-BF5C-9928F7983E31}"/>
      </w:docPartPr>
      <w:docPartBody>
        <w:p w:rsidR="003B308A" w:rsidRDefault="007F4D82" w:rsidP="007F4D82">
          <w:pPr>
            <w:pStyle w:val="AB0A22A31A9644D78CD43E22941FAE84"/>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ont185">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F4D82"/>
    <w:rsid w:val="001C7151"/>
    <w:rsid w:val="00362159"/>
    <w:rsid w:val="00386AC2"/>
    <w:rsid w:val="003B308A"/>
    <w:rsid w:val="004512F0"/>
    <w:rsid w:val="00783FA8"/>
    <w:rsid w:val="007F4D82"/>
    <w:rsid w:val="008D32B7"/>
    <w:rsid w:val="00A44E4C"/>
    <w:rsid w:val="00B83A1D"/>
    <w:rsid w:val="00BB6B3C"/>
    <w:rsid w:val="00D1598F"/>
    <w:rsid w:val="00F71E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0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0A22A31A9644D78CD43E22941FAE84">
    <w:name w:val="AB0A22A31A9644D78CD43E22941FAE84"/>
    <w:rsid w:val="007F4D8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5C2D7-3A77-4D49-9FE4-731A8EEBA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35</Pages>
  <Words>8027</Words>
  <Characters>45755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91</cp:revision>
  <cp:lastPrinted>2016-05-12T07:35:00Z</cp:lastPrinted>
  <dcterms:created xsi:type="dcterms:W3CDTF">2015-06-05T12:41:00Z</dcterms:created>
  <dcterms:modified xsi:type="dcterms:W3CDTF">2016-05-12T11:07:00Z</dcterms:modified>
</cp:coreProperties>
</file>